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755EB">
      <w:pPr>
        <w:tabs>
          <w:tab w:val="left" w:pos="2150"/>
        </w:tabs>
        <w:snapToGrid w:val="0"/>
        <w:ind w:left="1928" w:firstLine="1928"/>
        <w:rPr>
          <w:rFonts w:ascii="宋体" w:hAnsi="宋体" w:eastAsia="宋体"/>
          <w:b/>
          <w:color w:val="000000"/>
          <w:sz w:val="96"/>
          <w:szCs w:val="96"/>
        </w:rPr>
      </w:pPr>
    </w:p>
    <w:p w14:paraId="7C074698">
      <w:pPr>
        <w:pStyle w:val="19"/>
        <w:spacing w:line="360" w:lineRule="auto"/>
        <w:ind w:left="1807" w:hanging="1800" w:hangingChars="500"/>
        <w:jc w:val="center"/>
        <w:rPr>
          <w:rFonts w:ascii="宋体" w:hAnsi="宋体" w:eastAsia="宋体"/>
          <w:b/>
          <w:bCs/>
          <w:sz w:val="36"/>
          <w:szCs w:val="56"/>
        </w:rPr>
      </w:pPr>
      <w:r>
        <w:rPr>
          <w:rFonts w:hint="eastAsia" w:ascii="宋体" w:hAnsi="宋体" w:eastAsia="宋体"/>
          <w:b/>
          <w:bCs/>
          <w:sz w:val="36"/>
          <w:szCs w:val="56"/>
        </w:rPr>
        <w:t>四川省成都市财贸职业高级中学校</w:t>
      </w:r>
    </w:p>
    <w:p w14:paraId="05718C9F">
      <w:pPr>
        <w:ind w:left="0" w:leftChars="0" w:firstLine="0" w:firstLineChars="0"/>
        <w:jc w:val="center"/>
        <w:rPr>
          <w:rFonts w:ascii="宋体" w:hAnsi="宋体" w:eastAsia="宋体"/>
          <w:b/>
          <w:bCs/>
          <w:w w:val="90"/>
          <w:sz w:val="52"/>
          <w:szCs w:val="60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内部审计与经济事务流程督导整合服务项目</w:t>
      </w:r>
    </w:p>
    <w:p w14:paraId="3C769486">
      <w:pPr>
        <w:tabs>
          <w:tab w:val="left" w:pos="2150"/>
        </w:tabs>
        <w:snapToGrid w:val="0"/>
        <w:ind w:left="562" w:firstLine="562"/>
        <w:rPr>
          <w:rFonts w:ascii="宋体" w:hAnsi="宋体" w:eastAsia="宋体"/>
          <w:b/>
          <w:bCs/>
          <w:sz w:val="28"/>
          <w:szCs w:val="28"/>
        </w:rPr>
      </w:pPr>
    </w:p>
    <w:p w14:paraId="6F80DFDA">
      <w:pPr>
        <w:widowControl/>
        <w:spacing w:after="75" w:line="384" w:lineRule="auto"/>
        <w:jc w:val="both"/>
        <w:rPr>
          <w:rFonts w:ascii="宋体" w:hAnsi="宋体" w:eastAsia="宋体"/>
          <w:b/>
          <w:bCs/>
          <w:sz w:val="48"/>
          <w:szCs w:val="48"/>
        </w:rPr>
      </w:pPr>
    </w:p>
    <w:p w14:paraId="05DA63BA">
      <w:pPr>
        <w:tabs>
          <w:tab w:val="left" w:pos="2150"/>
        </w:tabs>
        <w:snapToGrid w:val="0"/>
        <w:ind w:left="1446" w:firstLine="1446"/>
        <w:rPr>
          <w:rFonts w:ascii="宋体" w:hAnsi="宋体" w:eastAsia="宋体"/>
          <w:b/>
          <w:sz w:val="72"/>
          <w:szCs w:val="72"/>
        </w:rPr>
      </w:pPr>
    </w:p>
    <w:p w14:paraId="0BBD171A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比</w:t>
      </w:r>
    </w:p>
    <w:p w14:paraId="44434E93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选</w:t>
      </w:r>
    </w:p>
    <w:p w14:paraId="6A34BDA7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文</w:t>
      </w:r>
    </w:p>
    <w:p w14:paraId="43DD8600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件</w:t>
      </w:r>
    </w:p>
    <w:p w14:paraId="740B05D5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36"/>
          <w:szCs w:val="36"/>
        </w:rPr>
      </w:pPr>
    </w:p>
    <w:p w14:paraId="29413316">
      <w:pPr>
        <w:tabs>
          <w:tab w:val="left" w:pos="2150"/>
        </w:tabs>
        <w:snapToGrid w:val="0"/>
        <w:ind w:left="602" w:firstLine="602"/>
        <w:jc w:val="center"/>
        <w:rPr>
          <w:rFonts w:ascii="宋体" w:hAnsi="宋体" w:eastAsia="宋体"/>
          <w:b/>
          <w:sz w:val="30"/>
          <w:szCs w:val="30"/>
        </w:rPr>
      </w:pPr>
    </w:p>
    <w:p w14:paraId="44127482">
      <w:pPr>
        <w:tabs>
          <w:tab w:val="left" w:pos="2150"/>
        </w:tabs>
        <w:snapToGrid w:val="0"/>
        <w:ind w:left="60" w:firstLine="60"/>
        <w:jc w:val="center"/>
        <w:rPr>
          <w:rFonts w:ascii="宋体" w:hAnsi="宋体" w:eastAsia="宋体"/>
          <w:sz w:val="3"/>
          <w:szCs w:val="21"/>
        </w:rPr>
      </w:pPr>
    </w:p>
    <w:p w14:paraId="3A7944EF">
      <w:pPr>
        <w:spacing w:line="360" w:lineRule="auto"/>
        <w:ind w:left="602" w:firstLine="602"/>
        <w:jc w:val="center"/>
        <w:rPr>
          <w:rFonts w:ascii="宋体" w:hAnsi="宋体" w:eastAsia="宋体"/>
          <w:b/>
          <w:color w:val="000000"/>
          <w:sz w:val="30"/>
          <w:szCs w:val="30"/>
        </w:rPr>
      </w:pPr>
    </w:p>
    <w:p w14:paraId="3E5603EC">
      <w:pPr>
        <w:spacing w:line="360" w:lineRule="auto"/>
        <w:ind w:left="602" w:firstLine="602"/>
        <w:jc w:val="center"/>
        <w:rPr>
          <w:rFonts w:ascii="宋体" w:hAnsi="宋体" w:eastAsia="宋体"/>
          <w:b/>
          <w:color w:val="000000"/>
          <w:sz w:val="30"/>
          <w:szCs w:val="30"/>
        </w:rPr>
      </w:pPr>
    </w:p>
    <w:p w14:paraId="29B8782C">
      <w:pPr>
        <w:spacing w:line="360" w:lineRule="auto"/>
        <w:jc w:val="center"/>
        <w:rPr>
          <w:rFonts w:ascii="宋体" w:hAnsi="宋体" w:eastAsia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0"/>
          <w:szCs w:val="30"/>
          <w:lang w:val="en-US" w:eastAsia="zh-CN"/>
        </w:rPr>
        <w:t>比选人：</w:t>
      </w:r>
      <w:r>
        <w:rPr>
          <w:rFonts w:hint="eastAsia" w:ascii="宋体" w:hAnsi="宋体" w:eastAsia="宋体"/>
          <w:b/>
          <w:color w:val="000000"/>
          <w:sz w:val="30"/>
          <w:szCs w:val="30"/>
        </w:rPr>
        <w:t>四川省成都市财贸职业高级中学校</w:t>
      </w:r>
    </w:p>
    <w:p w14:paraId="429C3A72">
      <w:pPr>
        <w:pStyle w:val="9"/>
        <w:jc w:val="center"/>
        <w:rPr>
          <w:rFonts w:ascii="宋体" w:hAnsi="宋体" w:eastAsia="宋体"/>
          <w:color w:val="000000"/>
          <w:sz w:val="30"/>
          <w:szCs w:val="30"/>
        </w:rPr>
      </w:pPr>
      <w:r>
        <w:rPr>
          <w:rFonts w:hint="eastAsia" w:ascii="宋体" w:hAnsi="宋体" w:eastAsia="宋体"/>
          <w:color w:val="000000"/>
          <w:sz w:val="30"/>
          <w:szCs w:val="30"/>
        </w:rPr>
        <w:t>二〇二</w:t>
      </w:r>
      <w:r>
        <w:rPr>
          <w:rFonts w:hint="eastAsia" w:hAnsi="宋体"/>
          <w:color w:val="000000"/>
          <w:sz w:val="30"/>
          <w:szCs w:val="30"/>
          <w:lang w:val="en-US" w:eastAsia="zh-CN"/>
        </w:rPr>
        <w:t>六</w:t>
      </w:r>
      <w:r>
        <w:rPr>
          <w:rFonts w:hint="eastAsia" w:ascii="宋体" w:hAnsi="宋体" w:eastAsia="宋体"/>
          <w:color w:val="000000"/>
          <w:sz w:val="30"/>
          <w:szCs w:val="30"/>
        </w:rPr>
        <w:t>年</w:t>
      </w:r>
      <w:r>
        <w:rPr>
          <w:rFonts w:hint="eastAsia" w:hAnsi="宋体"/>
          <w:color w:val="000000"/>
          <w:sz w:val="30"/>
          <w:szCs w:val="30"/>
          <w:lang w:val="en-US" w:eastAsia="zh-CN"/>
        </w:rPr>
        <w:t>三</w:t>
      </w:r>
      <w:r>
        <w:rPr>
          <w:rFonts w:hint="eastAsia" w:ascii="宋体" w:hAnsi="宋体" w:eastAsia="宋体"/>
          <w:color w:val="000000"/>
          <w:sz w:val="30"/>
          <w:szCs w:val="30"/>
        </w:rPr>
        <w:t>月</w:t>
      </w:r>
    </w:p>
    <w:p w14:paraId="3D9F9E17">
      <w:pPr>
        <w:widowControl/>
        <w:ind w:left="600" w:firstLine="600"/>
        <w:jc w:val="left"/>
        <w:rPr>
          <w:rFonts w:ascii="宋体" w:hAnsi="宋体" w:eastAsia="宋体"/>
          <w:color w:val="000000"/>
          <w:sz w:val="30"/>
          <w:szCs w:val="3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</w:p>
    <w:p w14:paraId="36CBAC2B">
      <w:pPr>
        <w:pStyle w:val="9"/>
        <w:jc w:val="center"/>
        <w:rPr>
          <w:rFonts w:ascii="宋体" w:hAnsi="宋体" w:eastAsia="宋体"/>
          <w:b/>
          <w:bCs/>
          <w:kern w:val="4"/>
          <w:sz w:val="40"/>
          <w:szCs w:val="36"/>
        </w:rPr>
      </w:pPr>
      <w:r>
        <w:rPr>
          <w:rFonts w:ascii="宋体" w:hAnsi="宋体" w:eastAsia="宋体"/>
          <w:b/>
          <w:bCs/>
          <w:kern w:val="4"/>
          <w:sz w:val="40"/>
          <w:szCs w:val="36"/>
        </w:rPr>
        <w:t>比选邀请</w:t>
      </w:r>
    </w:p>
    <w:p w14:paraId="6ECF2D81">
      <w:pPr>
        <w:ind w:firstLine="292" w:firstLineChars="100"/>
        <w:jc w:val="left"/>
        <w:rPr>
          <w:rFonts w:hint="eastAsia" w:eastAsia="宋体"/>
          <w:lang w:eastAsia="zh-CN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eastAsia="zh-CN"/>
        </w:rPr>
        <w:t>四川省成都市财</w:t>
      </w:r>
      <w:r>
        <w:rPr>
          <w:rFonts w:hint="eastAsia" w:ascii="宋体" w:hAnsi="宋体" w:eastAsia="宋体"/>
          <w:sz w:val="28"/>
          <w:szCs w:val="28"/>
          <w:lang w:eastAsia="zh-CN"/>
        </w:rPr>
        <w:t>贸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eastAsia="zh-CN"/>
        </w:rPr>
        <w:t>职业高级中学校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eastAsia="zh-CN"/>
        </w:rPr>
        <w:t>（以下简称我校）</w:t>
      </w: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计划开展“</w:t>
      </w:r>
      <w:r>
        <w:rPr>
          <w:rFonts w:hint="eastAsia" w:ascii="宋体" w:hAnsi="宋体" w:eastAsia="宋体" w:cs="Times New Roman"/>
          <w:color w:val="000000"/>
          <w:spacing w:val="6"/>
          <w:kern w:val="48"/>
          <w:sz w:val="28"/>
          <w:szCs w:val="28"/>
          <w:lang w:val="en-US" w:eastAsia="zh-CN"/>
        </w:rPr>
        <w:t>内部审计与经济事务流程督导整合服务</w:t>
      </w: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”活动。依据项目需求，我校拟邀请第三方机构参与该项目建设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 xml:space="preserve">，现将相关事项告知如下： </w:t>
      </w:r>
    </w:p>
    <w:p w14:paraId="750C7E5D">
      <w:pPr>
        <w:pStyle w:val="8"/>
        <w:spacing w:line="240" w:lineRule="auto"/>
        <w:ind w:firstLine="546"/>
        <w:rPr>
          <w:rFonts w:hint="eastAsia"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  <w:lang w:val="en-US" w:eastAsia="zh-CN"/>
        </w:rPr>
        <w:t>一、采购内容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：</w:t>
      </w:r>
      <w:r>
        <w:rPr>
          <w:rFonts w:hint="eastAsia" w:hAnsi="宋体"/>
          <w:color w:val="000000"/>
          <w:spacing w:val="6"/>
          <w:kern w:val="48"/>
          <w:sz w:val="28"/>
          <w:szCs w:val="28"/>
          <w:lang w:val="en-US" w:eastAsia="zh-CN"/>
        </w:rPr>
        <w:t>学校</w:t>
      </w:r>
      <w:r>
        <w:rPr>
          <w:rFonts w:hint="eastAsia" w:ascii="宋体" w:hAnsi="宋体" w:eastAsia="宋体" w:cs="Times New Roman"/>
          <w:color w:val="000000"/>
          <w:spacing w:val="6"/>
          <w:kern w:val="48"/>
          <w:sz w:val="28"/>
          <w:szCs w:val="28"/>
          <w:lang w:val="en-US" w:eastAsia="zh-CN"/>
        </w:rPr>
        <w:t>内部审计与经济事务流程督导整合服务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项目</w:t>
      </w:r>
      <w:r>
        <w:rPr>
          <w:rFonts w:hint="eastAsia" w:hAnsi="宋体"/>
          <w:color w:val="000000"/>
          <w:spacing w:val="6"/>
          <w:kern w:val="48"/>
          <w:sz w:val="28"/>
          <w:szCs w:val="28"/>
          <w:lang w:val="en-US" w:eastAsia="zh-CN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项目编号：【CDCM2026-00</w:t>
      </w:r>
      <w:r>
        <w:rPr>
          <w:rFonts w:hint="eastAsia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】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。</w:t>
      </w:r>
    </w:p>
    <w:p w14:paraId="7F01CE94">
      <w:pPr>
        <w:pStyle w:val="8"/>
        <w:spacing w:line="240" w:lineRule="auto"/>
        <w:ind w:firstLine="546"/>
        <w:rPr>
          <w:rFonts w:hint="eastAsia" w:hAnsi="宋体"/>
          <w:spacing w:val="-8"/>
          <w:sz w:val="28"/>
          <w:szCs w:val="28"/>
          <w:lang w:val="en-US" w:eastAsia="zh-CN"/>
        </w:rPr>
      </w:pPr>
      <w:r>
        <w:rPr>
          <w:rFonts w:hint="eastAsia" w:hAnsi="宋体"/>
          <w:b/>
          <w:bCs/>
          <w:color w:val="auto"/>
          <w:spacing w:val="-8"/>
          <w:sz w:val="28"/>
          <w:szCs w:val="28"/>
          <w:lang w:val="en-US" w:eastAsia="zh-CN"/>
        </w:rPr>
        <w:t>项目目标</w:t>
      </w:r>
      <w:r>
        <w:rPr>
          <w:rFonts w:hint="eastAsia" w:hAnsi="宋体"/>
          <w:spacing w:val="-8"/>
          <w:sz w:val="28"/>
          <w:szCs w:val="28"/>
          <w:lang w:val="en-US" w:eastAsia="zh-CN"/>
        </w:rPr>
        <w:t>：</w:t>
      </w:r>
    </w:p>
    <w:p w14:paraId="1823CFE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1. 完善学校内部控制体系，并确保其有效执行。</w:t>
      </w:r>
    </w:p>
    <w:p w14:paraId="6A69F54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2. 规范学校“三重一大”事项、采购、资金、资产等全领域的管理流程。</w:t>
      </w:r>
    </w:p>
    <w:p w14:paraId="7185996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3. 强化经济事项事前、事中、事后的风险</w:t>
      </w:r>
      <w:r>
        <w:rPr>
          <w:rFonts w:hint="eastAsia" w:ascii="宋体" w:hAnsi="宋体" w:cs="Times New Roman"/>
          <w:spacing w:val="-8"/>
          <w:kern w:val="2"/>
          <w:sz w:val="28"/>
          <w:szCs w:val="28"/>
          <w:lang w:val="en-US" w:eastAsia="zh-CN" w:bidi="ar-SA"/>
        </w:rPr>
        <w:t>防控</w:t>
      </w: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。</w:t>
      </w:r>
    </w:p>
    <w:p w14:paraId="7749260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4. 保障财政资金、公用经费、项目资金等各类资金专款专用、支出合规、使用高效。</w:t>
      </w:r>
    </w:p>
    <w:p w14:paraId="5C5E17C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528" w:firstLineChars="200"/>
        <w:jc w:val="left"/>
        <w:textAlignment w:val="auto"/>
        <w:rPr>
          <w:rFonts w:hint="default" w:hAnsi="宋体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 xml:space="preserve">5. 加强工作成果的运用。 </w:t>
      </w:r>
    </w:p>
    <w:p w14:paraId="2E4E4E68">
      <w:pPr>
        <w:pStyle w:val="8"/>
        <w:spacing w:line="240" w:lineRule="auto"/>
        <w:ind w:firstLine="546"/>
        <w:rPr>
          <w:rFonts w:hint="eastAsia"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b/>
          <w:bCs/>
          <w:spacing w:val="-8"/>
          <w:sz w:val="28"/>
          <w:szCs w:val="28"/>
        </w:rPr>
        <w:t>具体</w:t>
      </w:r>
      <w:r>
        <w:rPr>
          <w:rFonts w:hint="eastAsia" w:ascii="宋体" w:hAnsi="宋体" w:eastAsia="宋体"/>
          <w:b/>
          <w:bCs/>
          <w:spacing w:val="-8"/>
          <w:sz w:val="28"/>
          <w:szCs w:val="28"/>
          <w:lang w:val="en-US" w:eastAsia="zh-CN"/>
        </w:rPr>
        <w:t>内容</w:t>
      </w:r>
      <w:r>
        <w:rPr>
          <w:rFonts w:hint="eastAsia" w:ascii="宋体" w:hAnsi="宋体" w:eastAsia="宋体"/>
          <w:b/>
          <w:bCs/>
          <w:spacing w:val="-8"/>
          <w:sz w:val="28"/>
          <w:szCs w:val="28"/>
        </w:rPr>
        <w:t>要求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：</w:t>
      </w:r>
    </w:p>
    <w:p w14:paraId="6568BD23">
      <w:pP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（一）2025年度内部审计（含资金项目审计）</w:t>
      </w:r>
    </w:p>
    <w:p w14:paraId="0B60F03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1. 内部控制制度审计</w:t>
      </w:r>
    </w:p>
    <w:p w14:paraId="3F9ECB2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2. 重大经济事项审计</w:t>
      </w:r>
    </w:p>
    <w:p w14:paraId="7B7C38C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3. 预算管理审计</w:t>
      </w:r>
    </w:p>
    <w:p w14:paraId="03D78F0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4. 财政财务与公用经费审计</w:t>
      </w:r>
    </w:p>
    <w:p w14:paraId="420C628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528" w:firstLineChars="200"/>
        <w:jc w:val="left"/>
        <w:textAlignment w:val="auto"/>
        <w:rPr>
          <w:rFonts w:hint="default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 xml:space="preserve">5. 2025资金项目专项审计，主要涵盖：立项决策、货物服务类项目、工程类项目、绩效管理、合同管理、资产管理、校企合作、食堂管理、教辅资料、校服管理、工会管理等方面。 </w:t>
      </w:r>
    </w:p>
    <w:p w14:paraId="0938D5E7">
      <w:pP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（二）2026年度经济事务流程全周期督导</w:t>
      </w:r>
    </w:p>
    <w:p w14:paraId="5ABA5E0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1. “三重一大”决策监督与指导。</w:t>
      </w:r>
    </w:p>
    <w:p w14:paraId="323852B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2. 制度执行监督与指导。</w:t>
      </w:r>
    </w:p>
    <w:p w14:paraId="0CB1982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3. 项目前期监督与指导。</w:t>
      </w:r>
    </w:p>
    <w:p w14:paraId="6D7FB92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4. 预算与绩效监督与指导。</w:t>
      </w:r>
    </w:p>
    <w:p w14:paraId="6DC620C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528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>5. 项目实施</w:t>
      </w:r>
      <w:r>
        <w:rPr>
          <w:rFonts w:hint="eastAsia" w:ascii="宋体" w:hAnsi="宋体" w:cs="Times New Roman"/>
          <w:spacing w:val="-8"/>
          <w:kern w:val="2"/>
          <w:sz w:val="28"/>
          <w:szCs w:val="28"/>
          <w:lang w:val="en-US" w:eastAsia="zh-CN" w:bidi="ar-SA"/>
        </w:rPr>
        <w:t>全过程监督</w:t>
      </w:r>
      <w:r>
        <w:rPr>
          <w:rFonts w:hint="eastAsia" w:ascii="宋体" w:hAnsi="宋体" w:eastAsia="宋体" w:cs="Times New Roman"/>
          <w:spacing w:val="-8"/>
          <w:kern w:val="2"/>
          <w:sz w:val="28"/>
          <w:szCs w:val="28"/>
          <w:lang w:val="en-US" w:eastAsia="zh-CN" w:bidi="ar-SA"/>
        </w:rPr>
        <w:t xml:space="preserve">与指导，主要涵盖采购、合同、实施、验收、档案、资金使用、绩效与资产、报销凭证等方面。 </w:t>
      </w:r>
    </w:p>
    <w:p w14:paraId="492FF32E">
      <w:pPr>
        <w:spacing w:line="520" w:lineRule="exact"/>
        <w:ind w:firstLine="816" w:firstLineChars="300"/>
        <w:rPr>
          <w:rFonts w:ascii="宋体" w:hAnsi="宋体" w:eastAsia="宋体"/>
          <w:spacing w:val="12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pacing w:val="-4"/>
          <w:sz w:val="28"/>
          <w:szCs w:val="28"/>
        </w:rPr>
        <w:t>二、采购预算：</w:t>
      </w: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预算总金额</w:t>
      </w:r>
      <w:r>
        <w:rPr>
          <w:rFonts w:hint="eastAsia" w:ascii="宋体" w:hAnsi="宋体" w:eastAsia="宋体"/>
          <w:spacing w:val="12"/>
          <w:sz w:val="28"/>
          <w:szCs w:val="28"/>
          <w:u w:val="single"/>
          <w:lang w:eastAsia="zh-CN"/>
        </w:rPr>
        <w:t>为￥</w:t>
      </w:r>
      <w:r>
        <w:rPr>
          <w:rFonts w:hint="eastAsia" w:ascii="宋体" w:hAnsi="宋体"/>
          <w:spacing w:val="12"/>
          <w:sz w:val="28"/>
          <w:szCs w:val="28"/>
          <w:u w:val="single"/>
          <w:lang w:val="en-US" w:eastAsia="zh-CN"/>
        </w:rPr>
        <w:t>98000</w:t>
      </w:r>
      <w:r>
        <w:rPr>
          <w:rFonts w:hint="eastAsia" w:ascii="宋体" w:hAnsi="宋体" w:eastAsia="宋体"/>
          <w:color w:val="auto"/>
          <w:sz w:val="28"/>
          <w:szCs w:val="28"/>
          <w:u w:val="single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00</w:t>
      </w:r>
      <w:r>
        <w:rPr>
          <w:rFonts w:hint="eastAsia" w:ascii="宋体" w:hAnsi="宋体" w:eastAsia="宋体" w:cs="Times New Roman"/>
          <w:spacing w:val="-8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超出此金额的报价将被视为无效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/>
          <w:spacing w:val="-8"/>
          <w:sz w:val="28"/>
          <w:szCs w:val="28"/>
          <w:lang w:val="en-US" w:eastAsia="zh-CN"/>
        </w:rPr>
        <w:t>报价需包含税费及</w:t>
      </w:r>
      <w:r>
        <w:rPr>
          <w:rFonts w:hint="eastAsia" w:ascii="宋体" w:hAnsi="宋体" w:eastAsia="宋体" w:cs="Times New Roman"/>
          <w:spacing w:val="-8"/>
          <w:sz w:val="28"/>
          <w:szCs w:val="28"/>
          <w:lang w:val="en-US" w:eastAsia="zh-CN"/>
        </w:rPr>
        <w:t>现场工作、资料核查、人员差旅、报告编制、盖章出具、沟通答疑、整改辅导等全部服务成本，无额外隐形费用</w:t>
      </w:r>
      <w:r>
        <w:rPr>
          <w:rFonts w:hint="eastAsia" w:ascii="宋体" w:hAnsi="宋体" w:eastAsia="宋体"/>
          <w:spacing w:val="-8"/>
          <w:sz w:val="28"/>
          <w:szCs w:val="28"/>
          <w:lang w:val="en-US" w:eastAsia="zh-CN"/>
        </w:rPr>
        <w:t>，且在我校询价期间内有效。报价应为闭口价，即一次性报出且不得更改的价格。</w:t>
      </w:r>
    </w:p>
    <w:p w14:paraId="344364CA">
      <w:pPr>
        <w:spacing w:line="520" w:lineRule="exact"/>
        <w:ind w:left="-27" w:leftChars="-13" w:firstLine="544" w:firstLineChars="200"/>
        <w:rPr>
          <w:rFonts w:ascii="宋体" w:hAnsi="宋体" w:eastAsia="宋体"/>
          <w:b/>
          <w:color w:val="000000"/>
          <w:spacing w:val="-4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pacing w:val="-4"/>
          <w:sz w:val="28"/>
          <w:szCs w:val="28"/>
        </w:rPr>
        <w:t xml:space="preserve">三、参选人应具备的条件： </w:t>
      </w:r>
    </w:p>
    <w:p w14:paraId="67349BBF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jc w:val="left"/>
        <w:textAlignment w:val="auto"/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1.具有独立承担民事责任的能力；</w:t>
      </w:r>
    </w:p>
    <w:p w14:paraId="1094A9C5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jc w:val="left"/>
        <w:textAlignment w:val="auto"/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2.具有良好的商业信誉和健全的财务会计制度；</w:t>
      </w:r>
    </w:p>
    <w:p w14:paraId="3C140522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jc w:val="left"/>
        <w:textAlignment w:val="auto"/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3.具有履行合同所必需的设备和专业技术能力；</w:t>
      </w:r>
    </w:p>
    <w:p w14:paraId="1B62F29A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jc w:val="left"/>
        <w:textAlignment w:val="auto"/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4.有依法缴纳税收和社会保障资金的良好记录；</w:t>
      </w:r>
    </w:p>
    <w:p w14:paraId="0EADCC14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jc w:val="left"/>
        <w:textAlignment w:val="auto"/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5.参加本次比选活动前三年内，在经营活动中没有重大违法记录，并遵守其他相关的法律和法规；</w:t>
      </w:r>
    </w:p>
    <w:p w14:paraId="6B371E34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jc w:val="left"/>
        <w:textAlignment w:val="auto"/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6.具备会计师事务所执业证书；</w:t>
      </w:r>
    </w:p>
    <w:p w14:paraId="54661542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jc w:val="left"/>
        <w:textAlignment w:val="auto"/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7.本项目不允许联合体参加。</w:t>
      </w:r>
    </w:p>
    <w:p w14:paraId="5D0F16C6">
      <w:pPr>
        <w:pStyle w:val="8"/>
        <w:spacing w:line="480" w:lineRule="exact"/>
        <w:ind w:firstLine="565" w:firstLineChars="208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四、参选文件的编制：</w:t>
      </w:r>
    </w:p>
    <w:p w14:paraId="3FA8818F">
      <w:pPr>
        <w:spacing w:line="520" w:lineRule="exact"/>
        <w:ind w:firstLine="608" w:firstLineChars="200"/>
        <w:rPr>
          <w:rFonts w:ascii="宋体" w:hAnsi="宋体" w:eastAsia="宋体"/>
          <w:spacing w:val="12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（一）参选文件至少应包括下列内容：</w:t>
      </w:r>
    </w:p>
    <w:p w14:paraId="64A614CF">
      <w:pPr>
        <w:spacing w:line="520" w:lineRule="exact"/>
        <w:ind w:firstLine="608" w:firstLineChars="200"/>
        <w:rPr>
          <w:rFonts w:hint="eastAsia" w:ascii="宋体" w:hAnsi="宋体" w:eastAsia="宋体"/>
          <w:spacing w:val="12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spacing w:val="12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en-US" w:eastAsia="zh-CN"/>
        </w:rPr>
        <w:t>1）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营业执照副本复印件（需加盖公章）；</w:t>
      </w:r>
    </w:p>
    <w:p w14:paraId="7D694ECC">
      <w:pPr>
        <w:spacing w:line="520" w:lineRule="exact"/>
        <w:ind w:firstLine="608" w:firstLineChars="200"/>
        <w:rPr>
          <w:rFonts w:hint="eastAsia" w:eastAsia="宋体"/>
          <w:lang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2）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参选人需指定能够满足本次比选需求的项目联系人，并提供其联系方式；</w:t>
      </w:r>
    </w:p>
    <w:p w14:paraId="1ED72C5C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法定代表人身份证明或授权委托书（内含授权代表身份证复印件，必须加盖公章）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；</w:t>
      </w:r>
    </w:p>
    <w:p w14:paraId="61BF8426">
      <w:pPr>
        <w:spacing w:line="520" w:lineRule="exact"/>
        <w:ind w:firstLine="560" w:firstLineChars="200"/>
        <w:rPr>
          <w:rFonts w:hint="default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4）项目团队配置文件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；</w:t>
      </w:r>
    </w:p>
    <w:p w14:paraId="5DDFC5C6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（5）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业绩与经验证明文件：教育系统（重点为中职院校）相关服务业绩材料，涵盖内部审计</w:t>
      </w:r>
      <w:r>
        <w:rPr>
          <w:rFonts w:hint="eastAsia" w:ascii="宋体" w:hAnsi="宋体" w:cs="Times New Roman"/>
          <w:sz w:val="28"/>
          <w:szCs w:val="28"/>
          <w:highlight w:val="none"/>
          <w:lang w:val="en-US" w:eastAsia="zh-CN"/>
        </w:rPr>
        <w:t>等专项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审计等项目的合同、成果报告</w:t>
      </w:r>
      <w:r>
        <w:rPr>
          <w:rFonts w:hint="eastAsia" w:ascii="宋体" w:hAnsi="宋体" w:cs="Times New Roman"/>
          <w:sz w:val="28"/>
          <w:szCs w:val="28"/>
          <w:highlight w:val="none"/>
          <w:lang w:val="en-US" w:eastAsia="zh-CN"/>
        </w:rPr>
        <w:t>等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；</w:t>
      </w:r>
    </w:p>
    <w:p w14:paraId="488A7433">
      <w:pPr>
        <w:spacing w:line="520" w:lineRule="exact"/>
        <w:ind w:firstLine="560" w:firstLineChars="200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（6）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商业信誉承诺文件：近三年无行业处罚、不良执业记录及重大失信行为的承诺函，可附上信用中国等平台查询截图作为佐证；</w:t>
      </w:r>
    </w:p>
    <w:p w14:paraId="33754BC1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（7）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服务能力保障文件：针对本次比选需求的服务方案，明确审计与督导双线工作的人员分工、时间安排、质量管控措施，以及确保服务时效与质量的承诺；</w:t>
      </w:r>
    </w:p>
    <w:p w14:paraId="573C0131">
      <w:pPr>
        <w:spacing w:line="520" w:lineRule="exact"/>
        <w:ind w:firstLine="560" w:firstLineChars="200"/>
        <w:rPr>
          <w:rFonts w:hint="default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（8）低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于成本价不正当竞争预防措施：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比选申请人报价低于本项目最高限价50%或者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低于所有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比选申请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人（指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比选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文件全部内容经过详细评审而未被否决的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有效比选申请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人）投标报价算术平均值的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85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%，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有可能影响产品质量或不能诚信履约的，比选申请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人应在</w:t>
      </w:r>
      <w:bookmarkStart w:id="64" w:name="_GoBack"/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投标</w:t>
      </w:r>
      <w:bookmarkEnd w:id="64"/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报价中对其低报价进行说明，</w:t>
      </w:r>
      <w:r>
        <w:rPr>
          <w:rFonts w:hint="eastAsia" w:ascii="宋体" w:hAnsi="宋体" w:cs="Times New Roman"/>
          <w:sz w:val="28"/>
          <w:szCs w:val="28"/>
          <w:highlight w:val="none"/>
          <w:lang w:val="en-US" w:eastAsia="zh-CN"/>
        </w:rPr>
        <w:t>或在规定时间内提供佐证材料，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阐明理由和依据，并在响应文件中附相关证明材料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并加盖公司公章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zh-CN" w:eastAsia="zh-CN"/>
        </w:rPr>
        <w:t>。</w:t>
      </w:r>
      <w:r>
        <w:rPr>
          <w:rFonts w:hint="eastAsia" w:ascii="宋体" w:hAnsi="宋体" w:eastAsia="宋体" w:cs="Times New Roman"/>
          <w:sz w:val="28"/>
          <w:szCs w:val="28"/>
          <w:highlight w:val="none"/>
          <w:lang w:val="en-US" w:eastAsia="zh-CN"/>
        </w:rPr>
        <w:t>比选申请人书面说明应当由法定代表人或授权代表签字或加盖公章，否则无效；</w:t>
      </w:r>
    </w:p>
    <w:p w14:paraId="65DDDAA6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（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）</w:t>
      </w:r>
      <w:r>
        <w:rPr>
          <w:rFonts w:hint="eastAsia" w:ascii="宋体" w:hAnsi="宋体" w:eastAsia="宋体" w:cs="Times New Roman"/>
          <w:sz w:val="28"/>
          <w:szCs w:val="28"/>
        </w:rPr>
        <w:t>供应商认为有必要提供的其他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相关</w:t>
      </w:r>
      <w:r>
        <w:rPr>
          <w:rFonts w:hint="eastAsia" w:ascii="宋体" w:hAnsi="宋体" w:eastAsia="宋体" w:cs="Times New Roman"/>
          <w:sz w:val="28"/>
          <w:szCs w:val="28"/>
        </w:rPr>
        <w:t>资格证明材料</w:t>
      </w:r>
      <w:r>
        <w:rPr>
          <w:rFonts w:hint="eastAsia" w:ascii="宋体" w:hAnsi="宋体" w:cs="Times New Roman"/>
          <w:sz w:val="28"/>
          <w:szCs w:val="28"/>
          <w:lang w:eastAsia="zh-CN"/>
        </w:rPr>
        <w:t xml:space="preserve">。 </w:t>
      </w:r>
    </w:p>
    <w:p w14:paraId="5F6D1A56">
      <w:pPr>
        <w:spacing w:line="520" w:lineRule="exact"/>
        <w:ind w:left="-27" w:leftChars="-13" w:firstLine="608" w:firstLineChars="200"/>
        <w:rPr>
          <w:rFonts w:ascii="宋体" w:hAnsi="宋体" w:eastAsia="宋体"/>
          <w:b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b/>
          <w:spacing w:val="12"/>
          <w:sz w:val="28"/>
          <w:szCs w:val="28"/>
        </w:rPr>
        <w:t>所有复印件一律加盖投</w:t>
      </w:r>
      <w:r>
        <w:rPr>
          <w:rFonts w:hint="eastAsia" w:ascii="宋体" w:hAnsi="宋体" w:eastAsia="宋体"/>
          <w:b/>
          <w:spacing w:val="6"/>
          <w:kern w:val="48"/>
          <w:sz w:val="28"/>
          <w:szCs w:val="28"/>
        </w:rPr>
        <w:t>标商鲜章。</w:t>
      </w:r>
    </w:p>
    <w:p w14:paraId="2624DC44">
      <w:pPr>
        <w:pStyle w:val="8"/>
        <w:spacing w:line="480" w:lineRule="exact"/>
        <w:ind w:left="0" w:leftChars="0" w:firstLine="419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（二）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参选文件封装要求：</w:t>
      </w:r>
    </w:p>
    <w:p w14:paraId="17D0A5C0">
      <w:pPr>
        <w:pStyle w:val="8"/>
        <w:spacing w:line="480" w:lineRule="exact"/>
        <w:ind w:left="0" w:leftChars="0" w:firstLine="402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（1）写明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项目名称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、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年月日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、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投标人名称</w:t>
      </w:r>
      <w:r>
        <w:rPr>
          <w:rFonts w:hint="eastAsia" w:hAnsi="宋体"/>
          <w:spacing w:val="6"/>
          <w:kern w:val="48"/>
          <w:sz w:val="28"/>
          <w:szCs w:val="28"/>
          <w:u w:val="single"/>
          <w:lang w:eastAsia="zh-CN"/>
        </w:rPr>
        <w:t>，并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于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袋口密封处加盖投标人鲜章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；</w:t>
      </w:r>
    </w:p>
    <w:p w14:paraId="4B40E200">
      <w:pPr>
        <w:pStyle w:val="8"/>
        <w:spacing w:line="480" w:lineRule="exact"/>
        <w:ind w:left="0" w:leftChars="0" w:firstLine="402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（2）参选文件一份。</w:t>
      </w:r>
    </w:p>
    <w:p w14:paraId="2589BE47">
      <w:pPr>
        <w:spacing w:line="520" w:lineRule="exact"/>
        <w:ind w:left="0" w:leftChars="0" w:firstLine="419" w:firstLineChars="138"/>
        <w:rPr>
          <w:rFonts w:hint="eastAsia" w:ascii="宋体" w:hAnsi="宋体" w:eastAsia="宋体"/>
          <w:spacing w:val="6"/>
          <w:kern w:val="48"/>
          <w:sz w:val="28"/>
          <w:szCs w:val="28"/>
          <w:lang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（三）参选人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eastAsia="zh-CN"/>
        </w:rPr>
        <w:t>须将参选文件亲自递交至采购人指定的地点，不接受邮寄方式提交。</w:t>
      </w:r>
    </w:p>
    <w:p w14:paraId="514C6F27">
      <w:pPr>
        <w:spacing w:line="520" w:lineRule="exact"/>
        <w:ind w:left="0" w:leftChars="0" w:firstLine="419" w:firstLineChars="138"/>
        <w:rPr>
          <w:rFonts w:hint="eastAsia" w:ascii="宋体" w:hAnsi="宋体"/>
          <w:spacing w:val="1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（四）</w:t>
      </w: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本次比选结束后3个工作日内（含比选当日），我校将通过电话方式通知中选单位。</w:t>
      </w:r>
    </w:p>
    <w:p w14:paraId="145DF9F9">
      <w:pPr>
        <w:spacing w:line="520" w:lineRule="exact"/>
        <w:ind w:left="0" w:leftChars="0" w:firstLine="419" w:firstLineChars="138"/>
        <w:rPr>
          <w:rFonts w:hint="eastAsia" w:ascii="宋体" w:hAnsi="宋体"/>
          <w:spacing w:val="12"/>
          <w:sz w:val="28"/>
          <w:szCs w:val="28"/>
          <w:lang w:val="en-US" w:eastAsia="zh-CN"/>
        </w:rPr>
      </w:pP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（五）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zh-CN" w:eastAsia="zh-CN"/>
        </w:rPr>
        <w:t>未中</w:t>
      </w:r>
      <w:r>
        <w:rPr>
          <w:rFonts w:hint="eastAsia" w:ascii="宋体" w:hAnsi="宋体" w:cs="Times New Roman"/>
          <w:spacing w:val="12"/>
          <w:sz w:val="28"/>
          <w:szCs w:val="28"/>
          <w:lang w:val="en-US" w:eastAsia="zh-CN"/>
        </w:rPr>
        <w:t>选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zh-CN" w:eastAsia="zh-CN"/>
        </w:rPr>
        <w:t>单位将不再另行通知，敬请谅解</w:t>
      </w:r>
      <w:r>
        <w:rPr>
          <w:rFonts w:hint="eastAsia" w:ascii="宋体" w:hAnsi="宋体" w:cs="Times New Roman"/>
          <w:spacing w:val="12"/>
          <w:sz w:val="28"/>
          <w:szCs w:val="28"/>
          <w:lang w:val="zh-CN" w:eastAsia="zh-CN"/>
        </w:rPr>
        <w:t>。</w:t>
      </w:r>
    </w:p>
    <w:p w14:paraId="568DB95F">
      <w:pPr>
        <w:spacing w:line="540" w:lineRule="exact"/>
        <w:ind w:left="0" w:leftChars="0" w:firstLine="419" w:firstLineChars="138"/>
        <w:rPr>
          <w:rStyle w:val="32"/>
          <w:rFonts w:hint="eastAsia" w:ascii="宋体" w:hAnsi="宋体" w:eastAsia="宋体" w:cs="宋体"/>
          <w:bCs/>
          <w:sz w:val="28"/>
          <w:szCs w:val="24"/>
          <w:lang w:val="zh-CN" w:eastAsia="zh-CN"/>
        </w:rPr>
      </w:pP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（六）中选单位</w:t>
      </w:r>
      <w:r>
        <w:rPr>
          <w:rStyle w:val="32"/>
          <w:rFonts w:hint="eastAsia" w:ascii="宋体" w:hAnsi="宋体" w:eastAsia="宋体" w:cs="宋体"/>
          <w:bCs/>
          <w:sz w:val="28"/>
          <w:szCs w:val="24"/>
          <w:lang w:val="zh-CN" w:eastAsia="zh-CN"/>
        </w:rPr>
        <w:t>自收到本通知书之日起3</w:t>
      </w:r>
      <w:r>
        <w:rPr>
          <w:rStyle w:val="32"/>
          <w:rFonts w:hint="eastAsia" w:ascii="宋体" w:hAnsi="宋体" w:eastAsia="宋体" w:cs="宋体"/>
          <w:bCs/>
          <w:sz w:val="28"/>
          <w:szCs w:val="24"/>
          <w:lang w:val="en-US" w:eastAsia="zh-CN"/>
        </w:rPr>
        <w:t>个工作</w:t>
      </w:r>
      <w:r>
        <w:rPr>
          <w:rStyle w:val="32"/>
          <w:rFonts w:hint="eastAsia" w:ascii="宋体" w:hAnsi="宋体" w:eastAsia="宋体" w:cs="宋体"/>
          <w:bCs/>
          <w:sz w:val="28"/>
          <w:szCs w:val="24"/>
          <w:lang w:val="zh-CN" w:eastAsia="zh-CN"/>
        </w:rPr>
        <w:t>日内，携带以下材料至我校，协商合同签订事宜：</w:t>
      </w:r>
      <w:r>
        <w:rPr>
          <w:rStyle w:val="32"/>
          <w:rFonts w:hint="eastAsia" w:ascii="宋体" w:hAnsi="宋体" w:cs="宋体"/>
          <w:bCs/>
          <w:sz w:val="28"/>
          <w:szCs w:val="24"/>
          <w:lang w:val="en-US" w:eastAsia="zh-CN"/>
        </w:rPr>
        <w:t>成交</w:t>
      </w:r>
      <w:r>
        <w:rPr>
          <w:rStyle w:val="32"/>
          <w:rFonts w:hint="eastAsia" w:ascii="宋体" w:hAnsi="宋体" w:eastAsia="宋体" w:cs="宋体"/>
          <w:bCs/>
          <w:sz w:val="28"/>
          <w:szCs w:val="24"/>
          <w:lang w:val="zh-CN" w:eastAsia="zh-CN"/>
        </w:rPr>
        <w:t>通知书、加盖公章的企业营业执照复印件、法人身份证明或明确授权范围的授权委托书。</w:t>
      </w:r>
    </w:p>
    <w:p w14:paraId="53CF3FFB">
      <w:pPr>
        <w:spacing w:line="540" w:lineRule="exact"/>
        <w:ind w:left="0" w:firstLine="573"/>
        <w:rPr>
          <w:rStyle w:val="32"/>
          <w:rFonts w:hint="eastAsia" w:ascii="宋体" w:hAnsi="宋体" w:eastAsia="宋体" w:cs="宋体"/>
          <w:bCs/>
          <w:sz w:val="28"/>
          <w:szCs w:val="24"/>
          <w:lang w:val="zh-CN" w:eastAsia="zh-CN"/>
        </w:rPr>
      </w:pPr>
      <w:r>
        <w:rPr>
          <w:rStyle w:val="32"/>
          <w:rFonts w:hint="eastAsia" w:ascii="宋体" w:hAnsi="宋体" w:eastAsia="宋体" w:cs="宋体"/>
          <w:bCs/>
          <w:sz w:val="28"/>
          <w:szCs w:val="24"/>
          <w:lang w:val="zh-CN" w:eastAsia="zh-CN"/>
        </w:rPr>
        <w:t>我校将安排专人与</w:t>
      </w:r>
      <w:r>
        <w:rPr>
          <w:rStyle w:val="32"/>
          <w:rFonts w:hint="eastAsia" w:ascii="宋体" w:hAnsi="宋体" w:cs="宋体"/>
          <w:bCs/>
          <w:sz w:val="28"/>
          <w:szCs w:val="24"/>
          <w:lang w:val="en-US" w:eastAsia="zh-CN"/>
        </w:rPr>
        <w:t>中选</w:t>
      </w:r>
      <w:r>
        <w:rPr>
          <w:rStyle w:val="32"/>
          <w:rFonts w:hint="eastAsia" w:ascii="宋体" w:hAnsi="宋体" w:eastAsia="宋体" w:cs="宋体"/>
          <w:bCs/>
          <w:sz w:val="28"/>
          <w:szCs w:val="24"/>
          <w:lang w:val="zh-CN" w:eastAsia="zh-CN"/>
        </w:rPr>
        <w:t>单位就合同条款进行沟通协商，双方需就合作细节达成一致后，方可正式签署合同。协商完成后，请贵单位按照投标文件要求，配合完成合同备案及相关手续办理，逾期则视为自动放弃。</w:t>
      </w:r>
    </w:p>
    <w:p w14:paraId="567A3DF8">
      <w:pPr>
        <w:spacing w:line="540" w:lineRule="exact"/>
        <w:ind w:left="0" w:firstLine="573"/>
        <w:rPr>
          <w:rStyle w:val="32"/>
          <w:rFonts w:hint="eastAsia" w:ascii="宋体" w:hAnsi="宋体" w:eastAsia="宋体" w:cs="宋体"/>
          <w:bCs/>
          <w:sz w:val="28"/>
          <w:szCs w:val="24"/>
          <w:lang w:val="zh-CN" w:eastAsia="zh-CN"/>
        </w:rPr>
      </w:pPr>
      <w:r>
        <w:rPr>
          <w:rStyle w:val="32"/>
          <w:rFonts w:hint="eastAsia" w:ascii="宋体" w:hAnsi="宋体" w:eastAsia="宋体" w:cs="宋体"/>
          <w:bCs/>
          <w:sz w:val="28"/>
          <w:szCs w:val="24"/>
          <w:lang w:val="zh-CN" w:eastAsia="zh-CN"/>
        </w:rPr>
        <w:t>本通知中的“3</w:t>
      </w:r>
      <w:r>
        <w:rPr>
          <w:rStyle w:val="32"/>
          <w:rFonts w:hint="eastAsia" w:ascii="宋体" w:hAnsi="宋体" w:eastAsia="宋体" w:cs="宋体"/>
          <w:bCs/>
          <w:sz w:val="28"/>
          <w:szCs w:val="24"/>
          <w:lang w:val="en-US" w:eastAsia="zh-CN"/>
        </w:rPr>
        <w:t>个工作</w:t>
      </w:r>
      <w:r>
        <w:rPr>
          <w:rStyle w:val="32"/>
          <w:rFonts w:hint="eastAsia" w:ascii="宋体" w:hAnsi="宋体" w:eastAsia="宋体" w:cs="宋体"/>
          <w:bCs/>
          <w:sz w:val="28"/>
          <w:szCs w:val="24"/>
          <w:lang w:val="zh-CN" w:eastAsia="zh-CN"/>
        </w:rPr>
        <w:t xml:space="preserve">日内”为资料准备及协商启动的截止时间，并非合同签署的强制期限。若因特殊原因需调整协商时间，请提前与我方联系。 </w:t>
      </w:r>
    </w:p>
    <w:p w14:paraId="5AE743B5">
      <w:pPr>
        <w:pStyle w:val="8"/>
        <w:spacing w:line="480" w:lineRule="exact"/>
        <w:ind w:left="0" w:leftChars="0" w:firstLine="544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五、递交参选文件截止时间及开标时间：</w:t>
      </w:r>
      <w:r>
        <w:rPr>
          <w:rFonts w:hint="eastAsia" w:ascii="宋体" w:hAnsi="宋体" w:eastAsia="宋体"/>
          <w:sz w:val="28"/>
          <w:szCs w:val="28"/>
        </w:rPr>
        <w:t xml:space="preserve"> 202</w:t>
      </w:r>
      <w:r>
        <w:rPr>
          <w:rFonts w:hint="eastAsia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hAnsi="宋体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/>
          <w:sz w:val="28"/>
          <w:szCs w:val="28"/>
        </w:rPr>
        <w:t>日</w:t>
      </w:r>
      <w:r>
        <w:rPr>
          <w:rFonts w:hint="eastAsia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:</w:t>
      </w:r>
      <w:r>
        <w:rPr>
          <w:rFonts w:hint="eastAsia" w:hAnsi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/>
          <w:sz w:val="28"/>
          <w:szCs w:val="28"/>
        </w:rPr>
        <w:t>（北京时间）。</w:t>
      </w:r>
    </w:p>
    <w:p w14:paraId="5DE233A9">
      <w:pPr>
        <w:pStyle w:val="8"/>
        <w:spacing w:line="480" w:lineRule="exact"/>
        <w:ind w:firstLine="565" w:firstLineChars="208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六、递交参选文件时间、地点、联系人：</w:t>
      </w:r>
    </w:p>
    <w:p w14:paraId="3509F416">
      <w:pPr>
        <w:spacing w:line="520" w:lineRule="exact"/>
        <w:ind w:left="-27" w:leftChars="-13" w:firstLine="1168" w:firstLineChars="4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地  点：金牛区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val="en-US" w:eastAsia="zh-CN"/>
        </w:rPr>
        <w:t>枣子巷26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号</w:t>
      </w:r>
    </w:p>
    <w:p w14:paraId="0EFFCDFF">
      <w:pPr>
        <w:spacing w:line="520" w:lineRule="exact"/>
        <w:ind w:firstLine="1168" w:firstLineChars="400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联系人：杨玲</w:t>
      </w:r>
    </w:p>
    <w:p w14:paraId="142D9A9B">
      <w:pPr>
        <w:spacing w:line="520" w:lineRule="exact"/>
        <w:ind w:left="-27" w:leftChars="-13" w:firstLine="1168" w:firstLineChars="4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联系电话：028-</w:t>
      </w:r>
      <w:r>
        <w:rPr>
          <w:rFonts w:ascii="宋体" w:hAnsi="宋体" w:eastAsia="宋体"/>
          <w:spacing w:val="6"/>
          <w:kern w:val="48"/>
          <w:sz w:val="28"/>
          <w:szCs w:val="28"/>
        </w:rPr>
        <w:t>87735311</w:t>
      </w:r>
    </w:p>
    <w:p w14:paraId="68CF9CDE">
      <w:pPr>
        <w:pStyle w:val="8"/>
        <w:spacing w:line="240" w:lineRule="auto"/>
        <w:ind w:firstLine="544" w:firstLineChars="200"/>
        <w:rPr>
          <w:rFonts w:hint="eastAsia" w:ascii="宋体" w:hAnsi="宋体" w:eastAsia="宋体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评审原则：</w:t>
      </w:r>
      <w:r>
        <w:rPr>
          <w:rFonts w:hint="eastAsia" w:asciiTheme="minorEastAsia" w:hAnsiTheme="minorEastAsia" w:eastAsiaTheme="minorEastAsia"/>
          <w:color w:val="auto"/>
          <w:spacing w:val="-8"/>
          <w:sz w:val="28"/>
          <w:szCs w:val="28"/>
        </w:rPr>
        <w:t>本项目采取</w:t>
      </w:r>
      <w:r>
        <w:rPr>
          <w:rFonts w:hint="eastAsia" w:asciiTheme="minorEastAsia" w:hAnsiTheme="minorEastAsia"/>
          <w:color w:val="auto"/>
          <w:sz w:val="28"/>
          <w:szCs w:val="28"/>
          <w:u w:val="single"/>
        </w:rPr>
        <w:t>综合评分法</w:t>
      </w:r>
      <w:r>
        <w:rPr>
          <w:rFonts w:hint="eastAsia" w:asciiTheme="minorEastAsia" w:hAnsiTheme="minorEastAsia" w:eastAsiaTheme="minorEastAsia"/>
          <w:color w:val="auto"/>
          <w:spacing w:val="-8"/>
          <w:sz w:val="28"/>
          <w:szCs w:val="28"/>
        </w:rPr>
        <w:t>确定成交供应商。具体评分细则详见附件</w:t>
      </w:r>
      <w:r>
        <w:rPr>
          <w:rFonts w:hint="eastAsia" w:asciiTheme="minorEastAsia" w:hAnsiTheme="minorEastAsia" w:eastAsiaTheme="minorEastAsia"/>
          <w:color w:val="auto"/>
          <w:spacing w:val="-8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color w:val="auto"/>
          <w:spacing w:val="-8"/>
          <w:sz w:val="28"/>
          <w:szCs w:val="28"/>
        </w:rPr>
        <w:t>。</w:t>
      </w:r>
    </w:p>
    <w:p w14:paraId="1A34A232">
      <w:pPr>
        <w:pStyle w:val="8"/>
        <w:spacing w:line="240" w:lineRule="auto"/>
        <w:ind w:firstLine="563" w:firstLineChars="20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八、监督电话：</w:t>
      </w:r>
    </w:p>
    <w:p w14:paraId="49B26E8D">
      <w:pPr>
        <w:pStyle w:val="8"/>
        <w:spacing w:line="240" w:lineRule="auto"/>
        <w:ind w:firstLine="546" w:firstLineChars="207"/>
        <w:rPr>
          <w:rFonts w:ascii="宋体" w:hAnsi="宋体" w:eastAsia="宋体"/>
          <w:spacing w:val="-8"/>
          <w:sz w:val="28"/>
          <w:szCs w:val="28"/>
        </w:rPr>
      </w:pPr>
      <w:r>
        <w:rPr>
          <w:rFonts w:hint="eastAsia" w:ascii="宋体" w:hAnsi="宋体" w:eastAsia="宋体"/>
          <w:spacing w:val="-8"/>
          <w:sz w:val="28"/>
          <w:szCs w:val="28"/>
        </w:rPr>
        <w:t>学校党政办公室</w:t>
      </w:r>
      <w:r>
        <w:rPr>
          <w:rFonts w:hint="eastAsia" w:hAnsi="宋体"/>
          <w:spacing w:val="-8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pacing w:val="-8"/>
          <w:sz w:val="28"/>
          <w:szCs w:val="28"/>
        </w:rPr>
        <w:t>电话028-87768310</w:t>
      </w:r>
    </w:p>
    <w:p w14:paraId="54A7D111">
      <w:pPr>
        <w:ind w:firstLine="560" w:firstLineChars="200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九、合同签订、</w:t>
      </w:r>
      <w:r>
        <w:rPr>
          <w:rFonts w:hint="eastAsia" w:ascii="宋体" w:hAnsi="宋体" w:eastAsia="宋体"/>
          <w:b/>
          <w:sz w:val="28"/>
          <w:szCs w:val="28"/>
        </w:rPr>
        <w:t>验收及付款方式：</w:t>
      </w:r>
    </w:p>
    <w:p w14:paraId="7AF92030"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1.</w:t>
      </w:r>
      <w:r>
        <w:rPr>
          <w:rFonts w:hint="eastAsia" w:ascii="宋体" w:hAnsi="宋体" w:eastAsia="宋体"/>
          <w:sz w:val="28"/>
          <w:szCs w:val="28"/>
          <w:lang w:eastAsia="zh-CN"/>
        </w:rPr>
        <w:t>比选结果于当日进行公示，公示期届满后，如无任何异议，双方将正式签署合同。</w:t>
      </w:r>
    </w:p>
    <w:p w14:paraId="7C474766">
      <w:pPr>
        <w:ind w:firstLine="560" w:firstLineChars="200"/>
        <w:rPr>
          <w:rFonts w:hint="eastAsia" w:eastAsia="宋体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2.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2025 年内部审计在合同签订后40 个自然日内完成全部工作；2026 年经济督导为1 个自然年度全周期服务，按要求提交阶段及年度报告；服务期间须与学校相关部门常态化对接，配合核查与沟通。</w:t>
      </w:r>
    </w:p>
    <w:p w14:paraId="4AE3D697">
      <w:pPr>
        <w:ind w:firstLine="560" w:firstLineChars="200"/>
        <w:rPr>
          <w:rFonts w:hint="eastAsia" w:eastAsia="宋体"/>
          <w:lang w:eastAsia="zh-CN"/>
        </w:rPr>
      </w:pPr>
      <w:r>
        <w:rPr>
          <w:rFonts w:hint="eastAsia" w:ascii="宋体" w:hAnsi="宋体" w:cs="Times New Roman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2025 内部审计成果：提交符合学校及金牛区教育主管部门规范的《2025 年度内部审计（含资金项目审计）报告》，含审计概况、问题清单、整改建议、审计结论等，内容详实准确，加盖公章并由项目负责人签字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。</w:t>
      </w:r>
    </w:p>
    <w:p w14:paraId="42BB39BF">
      <w:pPr>
        <w:ind w:firstLine="560" w:firstLineChars="200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cs="Times New Roman"/>
          <w:sz w:val="28"/>
          <w:szCs w:val="28"/>
          <w:lang w:val="en-US" w:eastAsia="zh-CN"/>
        </w:rPr>
        <w:t>4.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2026 经济督导成果：按学校确定频次提交阶段性管理建议书，年度结束提交《2026 年度经济事务流程督导总报告》，含问题、风险、整改及制度优化建议，所有文书加盖公章、项目负责人签字，格式合规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。 </w:t>
      </w:r>
    </w:p>
    <w:p w14:paraId="70DD0064">
      <w:pPr>
        <w:numPr>
          <w:ilvl w:val="0"/>
          <w:numId w:val="1"/>
        </w:numPr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通用要求：电子及纸质文档按要求归档，配合报告解读、答疑及整改梳理。</w:t>
      </w:r>
    </w:p>
    <w:p w14:paraId="41276A29">
      <w:pPr>
        <w:numPr>
          <w:ilvl w:val="0"/>
          <w:numId w:val="1"/>
        </w:numPr>
        <w:ind w:firstLine="560" w:firstLineChars="200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工作协同：严格遵守保密规定，不干扰学校正常秩序，重大风险及时向分管领导报备。</w:t>
      </w:r>
    </w:p>
    <w:p w14:paraId="08B76B2A">
      <w:pPr>
        <w:numPr>
          <w:ilvl w:val="0"/>
          <w:numId w:val="1"/>
        </w:numPr>
        <w:ind w:firstLine="560" w:firstLineChars="200"/>
        <w:rPr>
          <w:rFonts w:hint="default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整改联动：配合整改跟踪，提供制度、流程、台账等专业支持，形成监督 — 发现 — 整改 — 复核闭环。</w:t>
      </w:r>
    </w:p>
    <w:p w14:paraId="3510DF2C">
      <w:pPr>
        <w:ind w:firstLine="560" w:firstLineChars="200"/>
        <w:rPr>
          <w:rFonts w:hint="default"/>
          <w:color w:val="auto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8.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付款方式：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合同签订后15日内比选人向中选人支付合同价金额的60%；中选人按照合同约定时间完成本项目的工作，出具正式审计报告并经验收合格后，支付合同价金额的40%。</w:t>
      </w:r>
    </w:p>
    <w:p w14:paraId="4EF4F976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9、</w:t>
      </w:r>
      <w:r>
        <w:rPr>
          <w:rFonts w:hint="eastAsia" w:ascii="宋体" w:hAnsi="宋体" w:eastAsia="宋体"/>
          <w:sz w:val="28"/>
          <w:szCs w:val="28"/>
          <w:lang w:eastAsia="zh-CN"/>
        </w:rPr>
        <w:t>中</w:t>
      </w:r>
      <w:r>
        <w:rPr>
          <w:rFonts w:hint="eastAsia" w:ascii="宋体" w:hAnsi="宋体"/>
          <w:sz w:val="28"/>
          <w:szCs w:val="28"/>
          <w:lang w:val="en-US" w:eastAsia="zh-CN"/>
        </w:rPr>
        <w:t>选单位</w:t>
      </w:r>
      <w:r>
        <w:rPr>
          <w:rFonts w:hint="eastAsia" w:ascii="宋体" w:hAnsi="宋体" w:eastAsia="宋体"/>
          <w:sz w:val="28"/>
          <w:szCs w:val="28"/>
          <w:lang w:eastAsia="zh-CN"/>
        </w:rPr>
        <w:t>须按照合同要求，在约定时间内完成项目任务。我校将组织相关人员对项目实施进程及内容质量进行全面验收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779816ED">
      <w:pPr>
        <w:pStyle w:val="8"/>
        <w:spacing w:line="480" w:lineRule="exact"/>
        <w:ind w:left="584" w:firstLine="584"/>
        <w:rPr>
          <w:rFonts w:ascii="宋体" w:hAnsi="宋体" w:eastAsia="宋体"/>
          <w:spacing w:val="6"/>
          <w:kern w:val="48"/>
          <w:sz w:val="28"/>
          <w:szCs w:val="28"/>
        </w:rPr>
      </w:pPr>
    </w:p>
    <w:p w14:paraId="5DE8DF16">
      <w:pPr>
        <w:pStyle w:val="9"/>
        <w:wordWrap w:val="0"/>
        <w:spacing w:line="480" w:lineRule="exact"/>
        <w:ind w:left="584" w:right="132" w:firstLine="584"/>
        <w:jc w:val="right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 xml:space="preserve"> 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hint="eastAsia" w:ascii="宋体" w:hAnsi="宋体" w:eastAsia="宋体"/>
          <w:sz w:val="28"/>
          <w:szCs w:val="28"/>
        </w:rPr>
        <w:t>贸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职业高级中学校</w:t>
      </w:r>
    </w:p>
    <w:p w14:paraId="6E38605D">
      <w:pPr>
        <w:pStyle w:val="9"/>
        <w:tabs>
          <w:tab w:val="left" w:pos="8610"/>
        </w:tabs>
        <w:wordWrap w:val="0"/>
        <w:spacing w:line="480" w:lineRule="exact"/>
        <w:ind w:right="406"/>
        <w:jc w:val="left"/>
        <w:rPr>
          <w:rFonts w:hint="eastAsia" w:ascii="宋体" w:hAnsi="宋体" w:eastAsia="宋体"/>
          <w:spacing w:val="6"/>
          <w:kern w:val="48"/>
          <w:sz w:val="28"/>
          <w:szCs w:val="28"/>
        </w:rPr>
        <w:sectPr>
          <w:pgSz w:w="11906" w:h="16838"/>
          <w:pgMar w:top="1381" w:right="1440" w:bottom="1797" w:left="144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 xml:space="preserve">                                </w:t>
      </w:r>
      <w:r>
        <w:rPr>
          <w:rFonts w:ascii="宋体" w:hAnsi="宋体" w:eastAsia="宋体"/>
          <w:spacing w:val="6"/>
          <w:kern w:val="48"/>
          <w:sz w:val="28"/>
          <w:szCs w:val="28"/>
        </w:rPr>
        <w:t>202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年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月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日</w:t>
      </w:r>
    </w:p>
    <w:p w14:paraId="5EDCE2AB">
      <w:pPr>
        <w:pStyle w:val="9"/>
        <w:tabs>
          <w:tab w:val="left" w:pos="8610"/>
        </w:tabs>
        <w:wordWrap w:val="0"/>
        <w:spacing w:line="480" w:lineRule="exact"/>
        <w:ind w:right="406"/>
        <w:jc w:val="left"/>
        <w:rPr>
          <w:rFonts w:hint="eastAsia" w:hAnsi="宋体"/>
          <w:b/>
          <w:bCs/>
          <w:spacing w:val="6"/>
          <w:kern w:val="48"/>
          <w:sz w:val="36"/>
          <w:szCs w:val="36"/>
          <w:lang w:val="en-US" w:eastAsia="zh-CN"/>
        </w:rPr>
      </w:pPr>
      <w:r>
        <w:rPr>
          <w:rFonts w:hint="eastAsia" w:hAnsi="宋体"/>
          <w:b/>
          <w:bCs/>
          <w:spacing w:val="6"/>
          <w:kern w:val="48"/>
          <w:sz w:val="36"/>
          <w:szCs w:val="36"/>
          <w:lang w:val="en-US" w:eastAsia="zh-CN"/>
        </w:rPr>
        <w:t>附件1：</w:t>
      </w:r>
    </w:p>
    <w:p w14:paraId="0F779F59">
      <w:pPr>
        <w:pStyle w:val="9"/>
        <w:tabs>
          <w:tab w:val="left" w:pos="8610"/>
        </w:tabs>
        <w:wordWrap w:val="0"/>
        <w:spacing w:line="480" w:lineRule="exact"/>
        <w:ind w:right="406"/>
        <w:jc w:val="left"/>
        <w:rPr>
          <w:rFonts w:hint="eastAsia" w:hAnsi="宋体"/>
          <w:b/>
          <w:bCs/>
          <w:spacing w:val="6"/>
          <w:kern w:val="48"/>
          <w:sz w:val="32"/>
          <w:szCs w:val="32"/>
          <w:lang w:val="en-US" w:eastAsia="zh-CN"/>
        </w:rPr>
      </w:pPr>
    </w:p>
    <w:p w14:paraId="5715995E">
      <w:pPr>
        <w:pStyle w:val="9"/>
        <w:wordWrap w:val="0"/>
        <w:spacing w:line="480" w:lineRule="exact"/>
        <w:ind w:right="406" w:firstLine="880" w:firstLineChars="200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评审办法</w:t>
      </w:r>
    </w:p>
    <w:tbl>
      <w:tblPr>
        <w:tblStyle w:val="14"/>
        <w:tblW w:w="91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87"/>
        <w:gridCol w:w="742"/>
        <w:gridCol w:w="5467"/>
        <w:gridCol w:w="810"/>
      </w:tblGrid>
      <w:tr w14:paraId="51061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C9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96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评分因素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及权重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BA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分值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B0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0E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说明</w:t>
            </w:r>
          </w:p>
        </w:tc>
      </w:tr>
      <w:tr w14:paraId="0B7CD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A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9E0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17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 分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8E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在最高限价基础上报价，所有合格的比选申请人报价的</w:t>
            </w:r>
            <w:r>
              <w:rPr>
                <w:rFonts w:hint="eastAsia" w:ascii="宋体" w:hAnsi="宋体" w:cs="宋体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最低价</w:t>
            </w: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为基准价，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其他供应商的价格部分统一按照下列公式计算：报价得分=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比选基准价／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申请人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最后比选报价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×10%×100。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854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3E2DD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2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4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D1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业绩（经验）20%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5B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 分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4D23F">
            <w:pPr>
              <w:pStyle w:val="34"/>
              <w:spacing w:before="88" w:line="316" w:lineRule="auto"/>
              <w:ind w:left="103" w:right="202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1.比选申请人2022年1月1日（含1日）以来每提供一个教育系统内部审计或专项资金审计业绩合同得2分，最多得12分。 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2.具有中职院校业财管理方面或专项审计经验业绩合同，每提供 1 个得 4 分，最多 8 分。</w:t>
            </w:r>
          </w:p>
          <w:p w14:paraId="6F8C8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注：以合同签订时间为准，提供合同复印件加盖</w:t>
            </w:r>
            <w:r>
              <w:rPr>
                <w:rFonts w:hint="eastAsia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比选申请人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公章，不提供不得分；以上业绩第1项和第2项不得重复提供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39A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6107E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91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2BC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拟投入本项目人员配置</w:t>
            </w: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5D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分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F5976">
            <w:pPr>
              <w:pStyle w:val="35"/>
              <w:tabs>
                <w:tab w:val="left" w:pos="600"/>
              </w:tabs>
              <w:spacing w:line="400" w:lineRule="exact"/>
              <w:ind w:firstLine="0" w:firstLineChars="0"/>
              <w:jc w:val="left"/>
              <w:rPr>
                <w:rFonts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为确保本项目在规定时间内保质保量完成，拟投入项目团队人员数量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及资格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进行综合评审：</w:t>
            </w:r>
          </w:p>
          <w:p w14:paraId="3E615DD9">
            <w:pPr>
              <w:pStyle w:val="35"/>
              <w:tabs>
                <w:tab w:val="left" w:pos="600"/>
              </w:tabs>
              <w:spacing w:line="400" w:lineRule="exact"/>
              <w:ind w:firstLine="0" w:firstLineChars="0"/>
              <w:jc w:val="left"/>
              <w:rPr>
                <w:rFonts w:hint="default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1.项目负责人具有注册会计师执业资格证书5年以上且具有高级会计师职称和一级造价师职业资格证书得15分，每满足其中一个要求得4分；本项目满分12分。</w:t>
            </w:r>
          </w:p>
          <w:p w14:paraId="03ACAD6F">
            <w:pPr>
              <w:pStyle w:val="35"/>
              <w:tabs>
                <w:tab w:val="left" w:pos="600"/>
              </w:tabs>
              <w:spacing w:line="400" w:lineRule="exact"/>
              <w:ind w:firstLine="0" w:firstLineChars="0"/>
              <w:jc w:val="left"/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2.担任过教育系统 / 中职院校同类项目负责人，每提供1份资料得 3分；满分6分，不提供不得分。</w:t>
            </w:r>
          </w:p>
          <w:p w14:paraId="31D7D506">
            <w:pPr>
              <w:pStyle w:val="35"/>
              <w:tabs>
                <w:tab w:val="left" w:pos="600"/>
              </w:tabs>
              <w:spacing w:line="400" w:lineRule="exact"/>
              <w:ind w:firstLine="0" w:firstLineChars="0"/>
              <w:jc w:val="left"/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团队成员具备教育系统财务审计、项目管理相关专业能力，熟悉教育财务、采购、专项资金管理，（注册会计师提供报告正文页和签字页；其他人员提供承诺材料）注册会计师每提供1人得2分，其他人员每提供1人得0.5分；本项得分5分。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4.承诺团队稳定，可同时支撑 2025 审计 + 2026 督导双线工作，保障时效与质量，得 2 分；提供承诺函，无明确承诺不得分。</w:t>
            </w:r>
          </w:p>
          <w:p w14:paraId="6744557B">
            <w:pPr>
              <w:pStyle w:val="35"/>
              <w:tabs>
                <w:tab w:val="left" w:pos="600"/>
              </w:tabs>
              <w:spacing w:line="400" w:lineRule="exact"/>
              <w:ind w:firstLine="0" w:firstLineChars="0"/>
              <w:jc w:val="left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注：提供相关证书</w:t>
            </w:r>
            <w:r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和报告（正文第一页和签字页）或其他证明材料、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复印件</w:t>
            </w:r>
            <w:r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且加盖比选人公章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人员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不重复计分</w:t>
            </w:r>
            <w:r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11F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5FC72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AE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CA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方案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45%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6C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分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C4C36">
            <w:pPr>
              <w:pStyle w:val="35"/>
              <w:tabs>
                <w:tab w:val="left" w:pos="600"/>
              </w:tabs>
              <w:spacing w:line="400" w:lineRule="exact"/>
              <w:ind w:firstLine="0" w:firstLineChars="0"/>
              <w:jc w:val="left"/>
              <w:rPr>
                <w:rFonts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1.比选申请人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提供针对本项目的审计实施方案，方案包括但不限于：①前期资料收集②项目基本情况阐述③审计思路④审计目标⑤风险评估⑥审计内容⑦审计重点⑧审计方法⑨人员配备分工⑩工作进度及时间安排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整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  <w:p w14:paraId="3C2B934C">
            <w:pPr>
              <w:pStyle w:val="35"/>
              <w:tabs>
                <w:tab w:val="left" w:pos="600"/>
              </w:tabs>
              <w:spacing w:line="400" w:lineRule="exact"/>
              <w:ind w:firstLine="0" w:firstLineChars="0"/>
              <w:jc w:val="left"/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方案包含以上内容得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方案中每有一项内容缺失的扣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分，每有一项内容不足的扣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  <w:p w14:paraId="197F55F9">
            <w:pPr>
              <w:pStyle w:val="35"/>
              <w:tabs>
                <w:tab w:val="left" w:pos="600"/>
              </w:tabs>
              <w:spacing w:line="400" w:lineRule="exact"/>
              <w:ind w:firstLine="0" w:firstLineChars="0"/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除上述方面外，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比选申请人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额外提供在审计实施方案方面有利于本项目、有针对性提高审计效率和审计质量的保障措施，本项最多加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18D6E422">
            <w:pPr>
              <w:pStyle w:val="35"/>
              <w:tabs>
                <w:tab w:val="left" w:pos="600"/>
              </w:tabs>
              <w:spacing w:line="400" w:lineRule="exact"/>
              <w:ind w:firstLine="0" w:firstLineChars="0"/>
              <w:jc w:val="left"/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①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审计质量控制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-1.5分；</w:t>
            </w:r>
            <w:r>
              <w:rPr>
                <w:rFonts w:hint="default" w:ascii="宋体" w:hAnsi="宋体" w:cs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整改闭环与成果运用-0.5分；</w:t>
            </w:r>
            <w:r>
              <w:rPr>
                <w:rFonts w:hint="default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③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交付成果与质量保障-1.5分；④保密与工作协同-1.5分（本项中</w:t>
            </w:r>
            <w:r>
              <w:rPr>
                <w:rFonts w:hint="default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③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和④提供承诺函）</w:t>
            </w:r>
          </w:p>
          <w:p w14:paraId="13DCDB0D">
            <w:pPr>
              <w:pStyle w:val="35"/>
              <w:tabs>
                <w:tab w:val="left" w:pos="600"/>
              </w:tabs>
              <w:spacing w:line="400" w:lineRule="exact"/>
              <w:ind w:firstLine="0" w:firstLineChars="0"/>
              <w:jc w:val="left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注：内容不足是指内容简单不详尽，或内容描述不清晰，或内容不科学不合理，或内容存在前后矛盾，或内容与</w:t>
            </w:r>
            <w:r>
              <w:rPr>
                <w:rFonts w:hint="eastAsia" w:ascii="宋体" w:hAnsi="宋体" w:cs="宋体"/>
                <w:b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宋体" w:hAnsi="宋体" w:cs="宋体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项目无关，或内容不利于采购人，或内容夸大其词，或客观内容无相关证明材料佐证，或逻辑错误，或存在歧义，或内容存在其他与项目实际情况不符或不适用的情形。</w:t>
            </w:r>
          </w:p>
          <w:p w14:paraId="1B0C4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855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</w:tbl>
    <w:p w14:paraId="089C1641">
      <w:pPr>
        <w:pStyle w:val="9"/>
        <w:tabs>
          <w:tab w:val="left" w:pos="8610"/>
        </w:tabs>
        <w:wordWrap w:val="0"/>
        <w:spacing w:line="480" w:lineRule="exact"/>
        <w:ind w:right="406"/>
        <w:jc w:val="left"/>
        <w:rPr>
          <w:rFonts w:hint="default" w:hAnsi="宋体"/>
          <w:b/>
          <w:bCs/>
          <w:spacing w:val="6"/>
          <w:kern w:val="48"/>
          <w:sz w:val="28"/>
          <w:szCs w:val="28"/>
          <w:lang w:val="en-US" w:eastAsia="zh-CN"/>
        </w:rPr>
        <w:sectPr>
          <w:pgSz w:w="11906" w:h="16838"/>
          <w:pgMar w:top="1381" w:right="1440" w:bottom="1797" w:left="1440" w:header="851" w:footer="992" w:gutter="0"/>
          <w:cols w:space="720" w:num="1"/>
          <w:docGrid w:type="linesAndChars" w:linePitch="312" w:charSpace="0"/>
        </w:sectPr>
      </w:pPr>
    </w:p>
    <w:p w14:paraId="24251E88">
      <w:pPr>
        <w:tabs>
          <w:tab w:val="left" w:pos="432"/>
        </w:tabs>
        <w:spacing w:after="160"/>
        <w:jc w:val="both"/>
        <w:outlineLvl w:val="0"/>
        <w:rPr>
          <w:rFonts w:ascii="宋体" w:hAnsi="宋体" w:eastAsia="宋体"/>
          <w:b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附件2：</w:t>
      </w:r>
      <w:r>
        <w:rPr>
          <w:rFonts w:ascii="宋体" w:hAnsi="宋体" w:eastAsia="宋体"/>
          <w:b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/>
          <w:b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b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申请文件格式</w:t>
      </w:r>
    </w:p>
    <w:p w14:paraId="09A23556">
      <w:pPr>
        <w:pStyle w:val="6"/>
        <w:spacing w:after="160"/>
        <w:jc w:val="left"/>
        <w:rPr>
          <w:rFonts w:ascii="宋体" w:hAnsi="宋体" w:eastAsia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封面</w:t>
      </w:r>
    </w:p>
    <w:p w14:paraId="7E3ECCE2">
      <w:pPr>
        <w:pStyle w:val="6"/>
        <w:spacing w:after="160"/>
        <w:jc w:val="left"/>
        <w:rPr>
          <w:rFonts w:ascii="宋体" w:hAnsi="宋体" w:eastAsia="宋体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5BDB042B">
      <w:pPr>
        <w:pStyle w:val="6"/>
        <w:spacing w:after="160"/>
        <w:jc w:val="left"/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9F9DCA8">
      <w:pPr>
        <w:spacing w:after="160" w:line="480" w:lineRule="exact"/>
        <w:ind w:firstLine="1744"/>
        <w:rPr>
          <w:rFonts w:ascii="宋体" w:hAnsi="宋体" w:eastAsia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ascii="宋体" w:hAnsi="宋体" w:eastAsia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（项目名称）</w:t>
      </w:r>
    </w:p>
    <w:p w14:paraId="5D2A8831">
      <w:pPr>
        <w:spacing w:after="160" w:line="480" w:lineRule="exact"/>
        <w:ind w:firstLine="482"/>
        <w:jc w:val="center"/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D023DC3">
      <w:pPr>
        <w:spacing w:after="160" w:line="360" w:lineRule="auto"/>
        <w:jc w:val="center"/>
        <w:rPr>
          <w:rFonts w:ascii="宋体" w:hAnsi="宋体" w:eastAsia="宋体"/>
          <w:b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b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申请文件</w:t>
      </w:r>
    </w:p>
    <w:p w14:paraId="6B162B5B">
      <w:pPr>
        <w:spacing w:after="160" w:line="480" w:lineRule="exact"/>
        <w:jc w:val="center"/>
        <w:rPr>
          <w:rFonts w:ascii="宋体" w:hAnsi="宋体" w:eastAsia="宋体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0FE21B0E">
      <w:pPr>
        <w:spacing w:after="160" w:line="48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22C8E27">
      <w:pPr>
        <w:spacing w:after="160" w:line="48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B866120">
      <w:pPr>
        <w:spacing w:after="160" w:line="480" w:lineRule="exac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3D54F25">
      <w:pPr>
        <w:spacing w:after="160" w:line="48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8E3CC4A">
      <w:pPr>
        <w:spacing w:after="160" w:line="480" w:lineRule="exact"/>
        <w:ind w:firstLine="1771"/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申请人：</w:t>
      </w:r>
      <w:r>
        <w:rPr>
          <w:rFonts w:ascii="宋体" w:hAnsi="宋体" w:eastAsia="宋体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（盖单位章）</w:t>
      </w:r>
    </w:p>
    <w:p w14:paraId="7A730D91">
      <w:pPr>
        <w:spacing w:after="160" w:line="480" w:lineRule="exact"/>
        <w:ind w:firstLine="482"/>
        <w:jc w:val="center"/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9E16047">
      <w:pPr>
        <w:spacing w:after="160" w:line="480" w:lineRule="exact"/>
        <w:ind w:firstLine="200"/>
        <w:jc w:val="center"/>
        <w:rPr>
          <w:rFonts w:ascii="宋体" w:hAnsi="宋体" w:eastAsia="宋体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</w:p>
    <w:p w14:paraId="6D27C563">
      <w:pPr>
        <w:spacing w:after="160" w:line="480" w:lineRule="exact"/>
        <w:ind w:firstLine="200"/>
        <w:jc w:val="center"/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18" w:right="1134" w:bottom="1418" w:left="1134" w:header="851" w:footer="992" w:gutter="0"/>
          <w:pgNumType w:start="1"/>
          <w:cols w:space="720" w:num="1"/>
          <w:docGrid w:type="lines" w:linePitch="312" w:charSpace="0"/>
        </w:sectPr>
      </w:pPr>
      <w:r>
        <w:rPr>
          <w:rFonts w:ascii="宋体" w:hAnsi="宋体" w:eastAsia="宋体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 w:eastAsia="宋体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 w:eastAsia="宋体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4E699577">
      <w:pPr>
        <w:pStyle w:val="4"/>
        <w:spacing w:before="260" w:after="260" w:line="415" w:lineRule="auto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Toc41291006"/>
      <w:bookmarkStart w:id="1" w:name="_Toc41291041"/>
      <w:bookmarkStart w:id="2" w:name="_Toc325028467"/>
      <w:bookmarkStart w:id="3" w:name="_Toc476736016"/>
      <w:bookmarkStart w:id="4" w:name="_Toc1784"/>
      <w:bookmarkStart w:id="5" w:name="_Toc453578485"/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格式一、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申请函</w:t>
      </w:r>
      <w:bookmarkEnd w:id="0"/>
      <w:bookmarkEnd w:id="1"/>
      <w:bookmarkEnd w:id="2"/>
      <w:bookmarkEnd w:id="3"/>
      <w:bookmarkEnd w:id="4"/>
      <w:bookmarkEnd w:id="5"/>
    </w:p>
    <w:p w14:paraId="7971FD4E">
      <w:pPr>
        <w:spacing w:after="160" w:line="360" w:lineRule="auto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四川省成都市财贸职业高级中学校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283A5E33">
      <w:pPr>
        <w:spacing w:after="160" w:line="480" w:lineRule="auto"/>
        <w:ind w:firstLine="454"/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1、我单位全面研究了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（项目名称）(</w:t>
      </w:r>
      <w:r>
        <w:rPr>
          <w:rFonts w:hint="eastAsia"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编号：</w:t>
      </w:r>
      <w:r>
        <w:rPr>
          <w:rFonts w:ascii="宋体" w:hAnsi="宋体" w:eastAsia="宋体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)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文件及补充文件(如涉及)后，我单位承诺将遵照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文件的要求，完成本项目的全部责任和义务。</w:t>
      </w:r>
    </w:p>
    <w:p w14:paraId="5AD29139">
      <w:pPr>
        <w:spacing w:after="160" w:line="480" w:lineRule="auto"/>
        <w:ind w:firstLine="454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2.我方已详细阅读并完全理解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文件（包括补充文件）的全部内容，并且完全接受和满足本项目规定的所有实质性要求。</w:t>
      </w:r>
    </w:p>
    <w:p w14:paraId="6B5CA0F3">
      <w:pPr>
        <w:spacing w:after="160" w:line="480" w:lineRule="auto"/>
        <w:ind w:firstLine="454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3.一旦我方中选，我方保证按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文件和我方申请文件的承诺开展工作。</w:t>
      </w:r>
    </w:p>
    <w:p w14:paraId="73A6EB33">
      <w:pPr>
        <w:spacing w:after="160" w:line="480" w:lineRule="auto"/>
        <w:ind w:firstLine="454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4.我方同意并遵守本项目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文件关于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响应有效期的所有要求。我方响应的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响应有效期为递交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申请文件截止时间起90日。</w:t>
      </w:r>
    </w:p>
    <w:p w14:paraId="5CE0B802">
      <w:pPr>
        <w:spacing w:after="160" w:line="480" w:lineRule="auto"/>
        <w:ind w:firstLine="454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5.我方愿意提供贵单位可能另外要求的，与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有关的文件资料，并保证我方已提供和将要提供的文件资料是真实、准确的。</w:t>
      </w:r>
    </w:p>
    <w:p w14:paraId="4D8CFCE8">
      <w:pPr>
        <w:spacing w:after="160" w:line="480" w:lineRule="auto"/>
        <w:ind w:firstLine="454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6.一旦我方中选，我方将严格履行本项目合同规定的责任和义务。</w:t>
      </w:r>
    </w:p>
    <w:p w14:paraId="527C4CFD">
      <w:pPr>
        <w:spacing w:after="160" w:line="360" w:lineRule="auto"/>
        <w:ind w:firstLine="454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DFA826D">
      <w:pPr>
        <w:spacing w:after="160" w:line="360" w:lineRule="auto"/>
        <w:ind w:left="239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申请人名称（全称、盖章）：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</w:t>
      </w:r>
    </w:p>
    <w:p w14:paraId="7734E449">
      <w:pPr>
        <w:spacing w:after="160" w:line="360" w:lineRule="auto"/>
        <w:ind w:left="239"/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法定代表人或授权代理人（签字）：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</w:t>
      </w:r>
    </w:p>
    <w:p w14:paraId="77C8AB25">
      <w:pPr>
        <w:spacing w:after="160" w:line="360" w:lineRule="auto"/>
        <w:ind w:firstLine="2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地址：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邮编 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</w:p>
    <w:p w14:paraId="44F5763B">
      <w:pPr>
        <w:spacing w:after="160" w:line="360" w:lineRule="auto"/>
        <w:ind w:firstLine="2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电话：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传真：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77224A58">
      <w:pPr>
        <w:spacing w:after="160" w:line="360" w:lineRule="auto"/>
        <w:ind w:firstLine="240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年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月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4C66342B">
      <w:pPr>
        <w:spacing w:after="160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0E2AA1D5">
      <w:pPr>
        <w:spacing w:after="16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pgSz w:w="11906" w:h="16838"/>
          <w:pgMar w:top="1418" w:right="1134" w:bottom="1418" w:left="1134" w:header="851" w:footer="992" w:gutter="0"/>
          <w:cols w:space="720" w:num="1"/>
          <w:docGrid w:type="lines" w:linePitch="312" w:charSpace="0"/>
        </w:sectPr>
      </w:pPr>
      <w:bookmarkStart w:id="6" w:name="_Toc217446083"/>
      <w:bookmarkStart w:id="7" w:name="_Toc280877425"/>
      <w:bookmarkStart w:id="8" w:name="_Toc321598257"/>
      <w:bookmarkStart w:id="9" w:name="_Toc300303160"/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7B16399C">
      <w:pPr>
        <w:pStyle w:val="4"/>
        <w:spacing w:before="260" w:after="260" w:line="415" w:lineRule="auto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0" w:name="_Toc41291042"/>
      <w:bookmarkStart w:id="11" w:name="_Toc41291007"/>
      <w:bookmarkStart w:id="12" w:name="_Toc10839"/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</w:t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、法定代表人授权书</w:t>
      </w:r>
      <w:bookmarkEnd w:id="6"/>
      <w:bookmarkEnd w:id="10"/>
      <w:bookmarkEnd w:id="11"/>
      <w:bookmarkEnd w:id="12"/>
    </w:p>
    <w:p w14:paraId="6CD408F4">
      <w:pPr>
        <w:spacing w:after="160" w:line="400" w:lineRule="exact"/>
        <w:jc w:val="center"/>
        <w:rPr>
          <w:rFonts w:ascii="宋体" w:hAnsi="宋体" w:eastAsia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157CE3E0">
      <w:pPr>
        <w:spacing w:after="160" w:line="360" w:lineRule="auto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四川省成都市财贸职业高级中学校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53E3E2A8">
      <w:pPr>
        <w:spacing w:after="160" w:line="360" w:lineRule="auto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本授权声明：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我 （填法定代表人名称）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系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（填</w:t>
      </w:r>
      <w:r>
        <w:rPr>
          <w:rFonts w:hint="eastAsia"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单位名称）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的法定代表人，现授权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（授权代表姓名、职务）为我方 “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（项目名称）(</w:t>
      </w:r>
      <w:r>
        <w:rPr>
          <w:rFonts w:hint="eastAsia"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编号：     )”（项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目名称及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编号）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活动的合法代表，以我方名义全权处理该项目有关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、签订合同以及执行合同等一切事宜。</w:t>
      </w:r>
    </w:p>
    <w:p w14:paraId="4CBDDF66">
      <w:pPr>
        <w:spacing w:after="160" w:line="360" w:lineRule="auto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特此声明。</w:t>
      </w:r>
    </w:p>
    <w:p w14:paraId="1C2F9460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B1F8BBB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A297EFD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法定代表人签字：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</w:p>
    <w:p w14:paraId="172DC72E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授权代理人签字：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</w:p>
    <w:p w14:paraId="4BBCBBBE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申请人名称：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（盖章）  </w:t>
      </w:r>
    </w:p>
    <w:p w14:paraId="2CF947D0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2CD67344">
      <w:pPr>
        <w:spacing w:after="160" w:line="400" w:lineRule="exact"/>
        <w:rPr>
          <w:rFonts w:ascii="宋体" w:hAnsi="宋体" w:eastAsia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E955E84">
      <w:pPr>
        <w:spacing w:after="160" w:line="400" w:lineRule="exact"/>
        <w:ind w:left="840" w:hanging="84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附：</w:t>
      </w:r>
    </w:p>
    <w:p w14:paraId="1A1F8EEA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1、法定代表人身份证复印件（提供正反面）</w:t>
      </w:r>
    </w:p>
    <w:p w14:paraId="093F7003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2、授权代表身份证复印件（提供正反面）</w:t>
      </w:r>
    </w:p>
    <w:p w14:paraId="3C92039B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3、非法定代表人参与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并签署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申请文件时提供</w:t>
      </w:r>
      <w:bookmarkEnd w:id="7"/>
      <w:bookmarkEnd w:id="8"/>
      <w:bookmarkEnd w:id="9"/>
    </w:p>
    <w:p w14:paraId="71DC30FB">
      <w:pPr>
        <w:pStyle w:val="4"/>
        <w:spacing w:before="260" w:after="260" w:line="415" w:lineRule="auto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headerReference r:id="rId4" w:type="default"/>
          <w:footerReference r:id="rId5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13" w:name="_Toc263753600"/>
      <w:bookmarkEnd w:id="13"/>
      <w:bookmarkStart w:id="14" w:name="_Toc237145385"/>
      <w:bookmarkEnd w:id="14"/>
      <w:bookmarkStart w:id="15" w:name="_Toc263768864"/>
      <w:bookmarkEnd w:id="15"/>
      <w:bookmarkStart w:id="16" w:name="_Toc297204985"/>
      <w:bookmarkEnd w:id="16"/>
      <w:bookmarkStart w:id="17" w:name="_Toc250041691"/>
      <w:bookmarkEnd w:id="17"/>
      <w:bookmarkStart w:id="18" w:name="_Toc256175382"/>
      <w:bookmarkEnd w:id="18"/>
      <w:bookmarkStart w:id="19" w:name="_Toc476736023"/>
      <w:bookmarkStart w:id="20" w:name="_Toc27046"/>
    </w:p>
    <w:p w14:paraId="5525D014">
      <w:pPr>
        <w:jc w:val="center"/>
        <w:rPr>
          <w:rFonts w:ascii="宋体" w:hAnsi="宋体" w:eastAsia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格式三、报价一览表</w:t>
      </w:r>
    </w:p>
    <w:p w14:paraId="030D51DC">
      <w:pPr>
        <w:spacing w:after="160" w:line="400" w:lineRule="exac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1D98149">
      <w:pPr>
        <w:ind w:right="1302" w:rightChars="620" w:firstLine="420"/>
        <w:rPr>
          <w:rFonts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14"/>
        <w:tblW w:w="9233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857"/>
      </w:tblGrid>
      <w:tr w14:paraId="2DC40BA7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376" w:type="dxa"/>
            <w:vAlign w:val="center"/>
          </w:tcPr>
          <w:p w14:paraId="10A90718">
            <w:pPr>
              <w:spacing w:line="400" w:lineRule="exact"/>
              <w:ind w:firstLine="480" w:firstLineChars="200"/>
              <w:jc w:val="left"/>
              <w:rPr>
                <w:rFonts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857" w:type="dxa"/>
            <w:vAlign w:val="center"/>
          </w:tcPr>
          <w:p w14:paraId="25A37BA6">
            <w:pPr>
              <w:spacing w:line="400" w:lineRule="exact"/>
              <w:ind w:firstLine="480" w:firstLineChars="200"/>
              <w:jc w:val="left"/>
              <w:rPr>
                <w:rFonts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7CA92967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376" w:type="dxa"/>
            <w:vAlign w:val="center"/>
          </w:tcPr>
          <w:p w14:paraId="11FD89F0">
            <w:pPr>
              <w:spacing w:line="400" w:lineRule="exact"/>
              <w:ind w:firstLine="480" w:firstLineChars="200"/>
              <w:jc w:val="left"/>
              <w:rPr>
                <w:rFonts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比选编号</w:t>
            </w:r>
          </w:p>
        </w:tc>
        <w:tc>
          <w:tcPr>
            <w:tcW w:w="6857" w:type="dxa"/>
            <w:vAlign w:val="center"/>
          </w:tcPr>
          <w:p w14:paraId="742A085A">
            <w:pPr>
              <w:spacing w:line="400" w:lineRule="exact"/>
              <w:ind w:firstLine="480" w:firstLineChars="200"/>
              <w:jc w:val="left"/>
              <w:rPr>
                <w:rFonts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66B6AC4F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376" w:type="dxa"/>
            <w:vAlign w:val="center"/>
          </w:tcPr>
          <w:p w14:paraId="7C364C5F">
            <w:pPr>
              <w:spacing w:line="400" w:lineRule="exact"/>
              <w:ind w:firstLine="240" w:firstLineChars="100"/>
              <w:jc w:val="left"/>
              <w:rPr>
                <w:rFonts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比选申请人全称</w:t>
            </w:r>
          </w:p>
        </w:tc>
        <w:tc>
          <w:tcPr>
            <w:tcW w:w="6857" w:type="dxa"/>
            <w:vAlign w:val="center"/>
          </w:tcPr>
          <w:p w14:paraId="747D3E24">
            <w:pPr>
              <w:spacing w:line="400" w:lineRule="exact"/>
              <w:ind w:firstLine="480" w:firstLineChars="200"/>
              <w:jc w:val="left"/>
              <w:rPr>
                <w:rFonts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649DCC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2376" w:type="dxa"/>
            <w:vAlign w:val="center"/>
          </w:tcPr>
          <w:p w14:paraId="1C23ACCC">
            <w:pPr>
              <w:spacing w:line="400" w:lineRule="exact"/>
              <w:jc w:val="center"/>
              <w:rPr>
                <w:rFonts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  <w:tc>
          <w:tcPr>
            <w:tcW w:w="6857" w:type="dxa"/>
            <w:vAlign w:val="center"/>
          </w:tcPr>
          <w:p w14:paraId="1FCB9C79">
            <w:pPr>
              <w:spacing w:line="400" w:lineRule="exact"/>
              <w:jc w:val="left"/>
              <w:rPr>
                <w:rFonts w:ascii="Times New Roman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报价：</w:t>
            </w:r>
            <w:r>
              <w:rPr>
                <w:rFonts w:hint="eastAsia" w:ascii="Times New Roman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Times New Roman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万元，（大写：</w:t>
            </w:r>
            <w:r>
              <w:rPr>
                <w:rFonts w:hint="eastAsia" w:ascii="Times New Roman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18A3F7CB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2376" w:type="dxa"/>
            <w:tcBorders>
              <w:top w:val="single" w:color="auto" w:sz="4" w:space="0"/>
              <w:bottom w:val="double" w:color="000000" w:sz="6" w:space="0"/>
            </w:tcBorders>
            <w:vAlign w:val="center"/>
          </w:tcPr>
          <w:p w14:paraId="53007560">
            <w:pPr>
              <w:spacing w:line="400" w:lineRule="exact"/>
              <w:ind w:firstLine="480" w:firstLineChars="200"/>
              <w:jc w:val="left"/>
              <w:rPr>
                <w:rFonts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6857" w:type="dxa"/>
            <w:tcBorders>
              <w:top w:val="single" w:color="auto" w:sz="4" w:space="0"/>
              <w:bottom w:val="double" w:color="000000" w:sz="6" w:space="0"/>
            </w:tcBorders>
            <w:vAlign w:val="center"/>
          </w:tcPr>
          <w:p w14:paraId="23E95935">
            <w:pPr>
              <w:spacing w:line="400" w:lineRule="exact"/>
              <w:jc w:val="left"/>
              <w:rPr>
                <w:rFonts w:ascii="Times New Roman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9ECB935">
      <w:pPr>
        <w:spacing w:before="156" w:beforeLines="50" w:after="156" w:afterLines="50" w:line="4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0A52A8B">
      <w:pPr>
        <w:spacing w:before="156" w:beforeLines="50" w:after="156" w:afterLines="50" w:line="4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注: </w:t>
      </w:r>
    </w:p>
    <w:p w14:paraId="4B152794">
      <w:pPr>
        <w:numPr>
          <w:ilvl w:val="0"/>
          <w:numId w:val="2"/>
        </w:numPr>
        <w:spacing w:before="156" w:beforeLines="50" w:after="156" w:afterLines="50" w:line="400" w:lineRule="exact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所有报价均用人民币表示,是响应本项目所有要求的全部工作内容的价格体现，包括供应商完成本项目所需的一切费用，该总价即为履行合同的固定价格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7A9969F9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比选申请人名称：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（盖章）</w:t>
      </w:r>
    </w:p>
    <w:p w14:paraId="2F6AF7D9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法定代表人或授权代表（签字）：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</w:t>
      </w:r>
    </w:p>
    <w:p w14:paraId="45968027">
      <w:pPr>
        <w:spacing w:after="160" w:line="400" w:lineRule="exact"/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1440" w:right="1486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bookmarkEnd w:id="19"/>
    <w:bookmarkEnd w:id="20"/>
    <w:p w14:paraId="66E9CCDD">
      <w:pPr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21" w:name="_Toc31782"/>
      <w:r>
        <w:rPr>
          <w:rFonts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</w:t>
      </w:r>
      <w:r>
        <w:rPr>
          <w:rFonts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商务要求响应/偏离表</w:t>
      </w:r>
    </w:p>
    <w:p w14:paraId="4DCE84E4">
      <w:pPr>
        <w:rPr>
          <w:rFonts w:ascii="Times New Roman" w:hAnsi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F89414D">
      <w:pPr>
        <w:jc w:val="right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14"/>
        <w:tblW w:w="93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3765"/>
        <w:gridCol w:w="2552"/>
        <w:gridCol w:w="2287"/>
      </w:tblGrid>
      <w:tr w14:paraId="79870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06" w:type="dxa"/>
            <w:vAlign w:val="center"/>
          </w:tcPr>
          <w:p w14:paraId="354C2441">
            <w:pPr>
              <w:spacing w:line="300" w:lineRule="exact"/>
              <w:jc w:val="center"/>
              <w:rPr>
                <w:rFonts w:ascii="Times New Roman" w:hAnsi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765" w:type="dxa"/>
            <w:vAlign w:val="center"/>
          </w:tcPr>
          <w:p w14:paraId="7B1F5D4F">
            <w:pPr>
              <w:spacing w:line="300" w:lineRule="exact"/>
              <w:jc w:val="center"/>
              <w:rPr>
                <w:rFonts w:ascii="Times New Roman" w:hAnsi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Times New Roman" w:hAnsi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2552" w:type="dxa"/>
            <w:vAlign w:val="center"/>
          </w:tcPr>
          <w:p w14:paraId="74758A76">
            <w:pPr>
              <w:spacing w:line="300" w:lineRule="exact"/>
              <w:jc w:val="center"/>
              <w:rPr>
                <w:rFonts w:ascii="Times New Roman" w:hAnsi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响应应答</w:t>
            </w:r>
          </w:p>
        </w:tc>
        <w:tc>
          <w:tcPr>
            <w:tcW w:w="2287" w:type="dxa"/>
            <w:vAlign w:val="center"/>
          </w:tcPr>
          <w:p w14:paraId="4538E383">
            <w:pPr>
              <w:spacing w:line="300" w:lineRule="exact"/>
              <w:jc w:val="center"/>
              <w:rPr>
                <w:rFonts w:ascii="Times New Roman" w:hAnsi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2867B2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706" w:type="dxa"/>
            <w:vAlign w:val="center"/>
          </w:tcPr>
          <w:p w14:paraId="691E74DF">
            <w:pPr>
              <w:spacing w:line="300" w:lineRule="exact"/>
              <w:jc w:val="center"/>
              <w:rPr>
                <w:rFonts w:ascii="宋体" w:hAnsi="宋体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5" w:type="dxa"/>
            <w:vAlign w:val="center"/>
          </w:tcPr>
          <w:p w14:paraId="245C7350">
            <w:pPr>
              <w:spacing w:line="300" w:lineRule="exact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552" w:type="dxa"/>
            <w:vAlign w:val="center"/>
          </w:tcPr>
          <w:p w14:paraId="4480393D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Align w:val="center"/>
          </w:tcPr>
          <w:p w14:paraId="1474AE71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491C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706" w:type="dxa"/>
            <w:vAlign w:val="center"/>
          </w:tcPr>
          <w:p w14:paraId="5FADE32D">
            <w:pPr>
              <w:spacing w:line="300" w:lineRule="exact"/>
              <w:jc w:val="center"/>
              <w:rPr>
                <w:rFonts w:ascii="宋体" w:hAnsi="宋体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5" w:type="dxa"/>
          </w:tcPr>
          <w:p w14:paraId="2C885901">
            <w:pPr>
              <w:spacing w:line="300" w:lineRule="exact"/>
              <w:jc w:val="left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552" w:type="dxa"/>
            <w:vAlign w:val="center"/>
          </w:tcPr>
          <w:p w14:paraId="592FB284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Align w:val="center"/>
          </w:tcPr>
          <w:p w14:paraId="609A73EA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7726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706" w:type="dxa"/>
            <w:vAlign w:val="center"/>
          </w:tcPr>
          <w:p w14:paraId="27FEABA1">
            <w:pPr>
              <w:spacing w:line="300" w:lineRule="exact"/>
              <w:jc w:val="center"/>
              <w:rPr>
                <w:rFonts w:ascii="宋体" w:hAnsi="宋体" w:eastAsia="宋体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5" w:type="dxa"/>
          </w:tcPr>
          <w:p w14:paraId="0709F2E2">
            <w:pPr>
              <w:spacing w:line="300" w:lineRule="exact"/>
              <w:ind w:firstLine="420" w:firstLineChars="200"/>
              <w:jc w:val="left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 w14:paraId="447C6695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Align w:val="center"/>
          </w:tcPr>
          <w:p w14:paraId="3A3D713E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887B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706" w:type="dxa"/>
            <w:vAlign w:val="center"/>
          </w:tcPr>
          <w:p w14:paraId="540ADC4F">
            <w:pPr>
              <w:spacing w:line="300" w:lineRule="exact"/>
              <w:jc w:val="center"/>
              <w:rPr>
                <w:rFonts w:ascii="宋体" w:hAnsi="宋体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5" w:type="dxa"/>
          </w:tcPr>
          <w:p w14:paraId="49C56EBE">
            <w:pPr>
              <w:pStyle w:val="13"/>
              <w:spacing w:line="300" w:lineRule="exact"/>
              <w:rPr>
                <w:rFonts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 w14:paraId="06A24383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Align w:val="center"/>
          </w:tcPr>
          <w:p w14:paraId="78A260B5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D5DF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706" w:type="dxa"/>
            <w:vAlign w:val="center"/>
          </w:tcPr>
          <w:p w14:paraId="36464951">
            <w:pPr>
              <w:spacing w:line="300" w:lineRule="exact"/>
              <w:jc w:val="center"/>
              <w:rPr>
                <w:rFonts w:ascii="宋体" w:hAnsi="宋体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5" w:type="dxa"/>
          </w:tcPr>
          <w:p w14:paraId="53C62574">
            <w:pPr>
              <w:spacing w:line="300" w:lineRule="exact"/>
              <w:ind w:firstLine="420" w:firstLineChars="200"/>
              <w:jc w:val="left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 w14:paraId="43220387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Align w:val="center"/>
          </w:tcPr>
          <w:p w14:paraId="5D10A393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F38AD51">
      <w:pPr>
        <w:spacing w:before="156" w:beforeLines="50" w:after="156" w:afterLines="50" w:line="276" w:lineRule="auto"/>
        <w:ind w:left="840" w:hanging="840" w:hangingChars="350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A89ADF6">
      <w:pPr>
        <w:pStyle w:val="7"/>
        <w:ind w:firstLine="420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1、</w:t>
      </w:r>
      <w:r>
        <w:rPr>
          <w:rFonts w:hint="eastAsia"/>
        </w:rPr>
        <w:t>本表只填写</w:t>
      </w:r>
      <w:r>
        <w:rPr>
          <w:rFonts w:hint="eastAsia" w:eastAsia="宋体"/>
        </w:rPr>
        <w:t>比选申请文件</w:t>
      </w:r>
      <w:r>
        <w:rPr>
          <w:rFonts w:hint="eastAsia"/>
        </w:rPr>
        <w:t>中与</w:t>
      </w:r>
      <w:r>
        <w:rPr>
          <w:rFonts w:hint="eastAsia" w:eastAsia="宋体"/>
        </w:rPr>
        <w:t>比选文件</w:t>
      </w:r>
      <w:r>
        <w:rPr>
          <w:rFonts w:hint="eastAsia"/>
        </w:rPr>
        <w:t>有偏离</w:t>
      </w:r>
      <w:r>
        <w:rPr>
          <w:rFonts w:hint="eastAsia" w:eastAsia="宋体"/>
        </w:rPr>
        <w:t>（</w:t>
      </w:r>
      <w:r>
        <w:rPr>
          <w:rFonts w:hint="eastAsia"/>
        </w:rPr>
        <w:t>包括正偏离和负偏离</w:t>
      </w:r>
      <w:r>
        <w:rPr>
          <w:rFonts w:hint="eastAsia" w:eastAsia="宋体"/>
        </w:rPr>
        <w:t>）</w:t>
      </w:r>
      <w:r>
        <w:rPr>
          <w:rFonts w:hint="eastAsia"/>
        </w:rPr>
        <w:t>的内容，</w:t>
      </w:r>
      <w:r>
        <w:rPr>
          <w:rFonts w:hint="eastAsia" w:eastAsia="宋体"/>
        </w:rPr>
        <w:t>比选申请文件</w:t>
      </w:r>
      <w:r>
        <w:rPr>
          <w:rFonts w:hint="eastAsia"/>
        </w:rPr>
        <w:t>中技术条款响应与</w:t>
      </w:r>
      <w:r>
        <w:rPr>
          <w:rFonts w:hint="eastAsia" w:eastAsia="宋体"/>
        </w:rPr>
        <w:t>比选文件</w:t>
      </w:r>
      <w:r>
        <w:rPr>
          <w:rFonts w:hint="eastAsia"/>
        </w:rPr>
        <w:t>要求完全一致的，可以不用在此表中列出。</w:t>
      </w:r>
    </w:p>
    <w:p w14:paraId="11BBCD7D">
      <w:pPr>
        <w:spacing w:line="360" w:lineRule="auto"/>
        <w:ind w:left="849" w:leftChars="229" w:hanging="369" w:hangingChars="154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2、供应商必须据实填写，不得虚假应答，否则将取消其投标或中标资格。</w:t>
      </w:r>
    </w:p>
    <w:p w14:paraId="6A1CBA0B"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41B03891"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1E747686">
      <w:pPr>
        <w:spacing w:line="360" w:lineRule="auto"/>
        <w:ind w:firstLine="480" w:firstLineChars="200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C9A5D17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比选申请人名称：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（盖章）</w:t>
      </w:r>
    </w:p>
    <w:p w14:paraId="738512DE">
      <w:pPr>
        <w:spacing w:after="160" w:line="400" w:lineRule="exact"/>
        <w:ind w:firstLine="48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法定代表人或授权代表（签字）：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</w:t>
      </w:r>
    </w:p>
    <w:p w14:paraId="2B1C4A75">
      <w:pPr>
        <w:spacing w:line="360" w:lineRule="auto"/>
        <w:ind w:firstLine="480" w:firstLineChars="200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0AF1637B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3E99747E">
      <w:pP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p w14:paraId="56B8AFE8">
      <w:pPr>
        <w:pStyle w:val="4"/>
        <w:spacing w:before="260" w:after="260" w:line="415" w:lineRule="auto"/>
        <w:jc w:val="center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22" w:name="_Toc41291008"/>
      <w:bookmarkStart w:id="23" w:name="_Toc41291043"/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</w:t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申请人基本情况表</w:t>
      </w:r>
      <w:bookmarkEnd w:id="21"/>
      <w:bookmarkEnd w:id="22"/>
      <w:bookmarkEnd w:id="23"/>
    </w:p>
    <w:tbl>
      <w:tblPr>
        <w:tblStyle w:val="14"/>
        <w:tblW w:w="895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031"/>
        <w:gridCol w:w="1246"/>
        <w:gridCol w:w="1328"/>
        <w:gridCol w:w="8"/>
        <w:gridCol w:w="1400"/>
        <w:gridCol w:w="169"/>
        <w:gridCol w:w="1078"/>
        <w:gridCol w:w="1126"/>
      </w:tblGrid>
      <w:tr w14:paraId="3F7AA3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70" w:type="dxa"/>
            <w:vAlign w:val="center"/>
          </w:tcPr>
          <w:p w14:paraId="5426B11A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24" w:name="_Toc185047535"/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申请人名称</w:t>
            </w:r>
          </w:p>
        </w:tc>
        <w:tc>
          <w:tcPr>
            <w:tcW w:w="7386" w:type="dxa"/>
            <w:gridSpan w:val="8"/>
            <w:vAlign w:val="center"/>
          </w:tcPr>
          <w:p w14:paraId="2F218B90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4C38E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70" w:type="dxa"/>
            <w:vAlign w:val="center"/>
          </w:tcPr>
          <w:p w14:paraId="2421CF0D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3613" w:type="dxa"/>
            <w:gridSpan w:val="4"/>
            <w:vAlign w:val="center"/>
          </w:tcPr>
          <w:p w14:paraId="70BC20B8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Align w:val="center"/>
          </w:tcPr>
          <w:p w14:paraId="52AA3760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373" w:type="dxa"/>
            <w:gridSpan w:val="3"/>
            <w:vAlign w:val="center"/>
          </w:tcPr>
          <w:p w14:paraId="5B73EFD7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FC540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570" w:type="dxa"/>
            <w:vMerge w:val="restart"/>
            <w:vAlign w:val="center"/>
          </w:tcPr>
          <w:p w14:paraId="746F3CEF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031" w:type="dxa"/>
            <w:vAlign w:val="center"/>
          </w:tcPr>
          <w:p w14:paraId="6403D7EE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582" w:type="dxa"/>
            <w:gridSpan w:val="3"/>
            <w:vAlign w:val="center"/>
          </w:tcPr>
          <w:p w14:paraId="578DCC5F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Align w:val="center"/>
          </w:tcPr>
          <w:p w14:paraId="32672908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373" w:type="dxa"/>
            <w:gridSpan w:val="3"/>
            <w:vAlign w:val="center"/>
          </w:tcPr>
          <w:p w14:paraId="5FCF108D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A4950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" w:hRule="atLeast"/>
          <w:jc w:val="center"/>
        </w:trPr>
        <w:tc>
          <w:tcPr>
            <w:tcW w:w="1570" w:type="dxa"/>
            <w:vMerge w:val="continue"/>
            <w:vAlign w:val="center"/>
          </w:tcPr>
          <w:p w14:paraId="70DD5749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vAlign w:val="center"/>
          </w:tcPr>
          <w:p w14:paraId="76271D0F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582" w:type="dxa"/>
            <w:gridSpan w:val="3"/>
            <w:vAlign w:val="center"/>
          </w:tcPr>
          <w:p w14:paraId="79D9E53E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Align w:val="center"/>
          </w:tcPr>
          <w:p w14:paraId="731D58A3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网址</w:t>
            </w:r>
          </w:p>
        </w:tc>
        <w:tc>
          <w:tcPr>
            <w:tcW w:w="2373" w:type="dxa"/>
            <w:gridSpan w:val="3"/>
            <w:vAlign w:val="center"/>
          </w:tcPr>
          <w:p w14:paraId="03BD294F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435D1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70" w:type="dxa"/>
            <w:vAlign w:val="center"/>
          </w:tcPr>
          <w:p w14:paraId="72324829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1031" w:type="dxa"/>
            <w:vAlign w:val="center"/>
          </w:tcPr>
          <w:p w14:paraId="1DD40388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46" w:type="dxa"/>
            <w:vAlign w:val="center"/>
          </w:tcPr>
          <w:p w14:paraId="10EBECDA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Align w:val="center"/>
          </w:tcPr>
          <w:p w14:paraId="28F045D2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408" w:type="dxa"/>
            <w:gridSpan w:val="2"/>
            <w:vAlign w:val="center"/>
          </w:tcPr>
          <w:p w14:paraId="12D1CDC7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1348B7F3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126" w:type="dxa"/>
            <w:vAlign w:val="center"/>
          </w:tcPr>
          <w:p w14:paraId="4ECA51FD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CBE36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570" w:type="dxa"/>
            <w:vAlign w:val="center"/>
          </w:tcPr>
          <w:p w14:paraId="24F1BAFF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2277" w:type="dxa"/>
            <w:gridSpan w:val="2"/>
            <w:vAlign w:val="center"/>
          </w:tcPr>
          <w:p w14:paraId="56C1D8C1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09" w:type="dxa"/>
            <w:gridSpan w:val="6"/>
            <w:vAlign w:val="center"/>
          </w:tcPr>
          <w:p w14:paraId="264108AD">
            <w:pPr>
              <w:autoSpaceDE w:val="0"/>
              <w:autoSpaceDN w:val="0"/>
              <w:spacing w:after="160" w:line="360" w:lineRule="auto"/>
              <w:ind w:firstLine="1470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员工总人数：</w:t>
            </w:r>
          </w:p>
        </w:tc>
      </w:tr>
      <w:tr w14:paraId="1CE27B7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70" w:type="dxa"/>
            <w:vAlign w:val="center"/>
          </w:tcPr>
          <w:p w14:paraId="2ED1F5E1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单位性质</w:t>
            </w:r>
          </w:p>
        </w:tc>
        <w:tc>
          <w:tcPr>
            <w:tcW w:w="2277" w:type="dxa"/>
            <w:gridSpan w:val="2"/>
            <w:vAlign w:val="center"/>
          </w:tcPr>
          <w:p w14:paraId="1AF4EE80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Merge w:val="restart"/>
            <w:vAlign w:val="center"/>
          </w:tcPr>
          <w:p w14:paraId="1A385250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其中</w:t>
            </w:r>
          </w:p>
        </w:tc>
        <w:tc>
          <w:tcPr>
            <w:tcW w:w="1577" w:type="dxa"/>
            <w:gridSpan w:val="3"/>
            <w:vMerge w:val="restart"/>
            <w:vAlign w:val="center"/>
          </w:tcPr>
          <w:p w14:paraId="2ECBF7A7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高级职称人员</w:t>
            </w:r>
          </w:p>
        </w:tc>
        <w:tc>
          <w:tcPr>
            <w:tcW w:w="2204" w:type="dxa"/>
            <w:gridSpan w:val="2"/>
            <w:vMerge w:val="restart"/>
            <w:vAlign w:val="center"/>
          </w:tcPr>
          <w:p w14:paraId="676497AD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597AE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1570" w:type="dxa"/>
            <w:vAlign w:val="center"/>
          </w:tcPr>
          <w:p w14:paraId="56F169CA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营业执照号</w:t>
            </w:r>
          </w:p>
        </w:tc>
        <w:tc>
          <w:tcPr>
            <w:tcW w:w="2277" w:type="dxa"/>
            <w:gridSpan w:val="2"/>
            <w:vAlign w:val="center"/>
          </w:tcPr>
          <w:p w14:paraId="6E74E1D2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Merge w:val="continue"/>
            <w:vAlign w:val="center"/>
          </w:tcPr>
          <w:p w14:paraId="7A0065D8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7" w:type="dxa"/>
            <w:gridSpan w:val="3"/>
            <w:vMerge w:val="continue"/>
            <w:vAlign w:val="center"/>
          </w:tcPr>
          <w:p w14:paraId="51221233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4" w:type="dxa"/>
            <w:gridSpan w:val="2"/>
            <w:vMerge w:val="continue"/>
            <w:vAlign w:val="center"/>
          </w:tcPr>
          <w:p w14:paraId="04BCD529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058D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570" w:type="dxa"/>
            <w:vAlign w:val="center"/>
          </w:tcPr>
          <w:p w14:paraId="5BD29EFE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注册资金</w:t>
            </w:r>
          </w:p>
        </w:tc>
        <w:tc>
          <w:tcPr>
            <w:tcW w:w="2277" w:type="dxa"/>
            <w:gridSpan w:val="2"/>
            <w:vAlign w:val="center"/>
          </w:tcPr>
          <w:p w14:paraId="0562515A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Merge w:val="continue"/>
            <w:vAlign w:val="center"/>
          </w:tcPr>
          <w:p w14:paraId="045F4CF2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7" w:type="dxa"/>
            <w:gridSpan w:val="3"/>
            <w:vAlign w:val="center"/>
          </w:tcPr>
          <w:p w14:paraId="131155D2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中级职称人员</w:t>
            </w:r>
          </w:p>
        </w:tc>
        <w:tc>
          <w:tcPr>
            <w:tcW w:w="2204" w:type="dxa"/>
            <w:gridSpan w:val="2"/>
            <w:vAlign w:val="center"/>
          </w:tcPr>
          <w:p w14:paraId="2CB1C627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E6711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70" w:type="dxa"/>
            <w:vAlign w:val="center"/>
          </w:tcPr>
          <w:p w14:paraId="0DC87D55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开户银行</w:t>
            </w:r>
          </w:p>
        </w:tc>
        <w:tc>
          <w:tcPr>
            <w:tcW w:w="2277" w:type="dxa"/>
            <w:gridSpan w:val="2"/>
            <w:vAlign w:val="center"/>
          </w:tcPr>
          <w:p w14:paraId="29C2B086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Merge w:val="continue"/>
            <w:vAlign w:val="center"/>
          </w:tcPr>
          <w:p w14:paraId="60D8A8BF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7" w:type="dxa"/>
            <w:gridSpan w:val="3"/>
            <w:vAlign w:val="center"/>
          </w:tcPr>
          <w:p w14:paraId="1CE53202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初级职称人员</w:t>
            </w:r>
          </w:p>
        </w:tc>
        <w:tc>
          <w:tcPr>
            <w:tcW w:w="2204" w:type="dxa"/>
            <w:gridSpan w:val="2"/>
            <w:vAlign w:val="center"/>
          </w:tcPr>
          <w:p w14:paraId="79CAC33F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E14E2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570" w:type="dxa"/>
            <w:vAlign w:val="center"/>
          </w:tcPr>
          <w:p w14:paraId="3C295DA6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账  号</w:t>
            </w:r>
          </w:p>
        </w:tc>
        <w:tc>
          <w:tcPr>
            <w:tcW w:w="2277" w:type="dxa"/>
            <w:gridSpan w:val="2"/>
            <w:vAlign w:val="center"/>
          </w:tcPr>
          <w:p w14:paraId="2736D798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Merge w:val="continue"/>
            <w:vAlign w:val="center"/>
          </w:tcPr>
          <w:p w14:paraId="41073ECC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7" w:type="dxa"/>
            <w:gridSpan w:val="3"/>
            <w:vAlign w:val="center"/>
          </w:tcPr>
          <w:p w14:paraId="48008496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普通员工</w:t>
            </w:r>
          </w:p>
        </w:tc>
        <w:tc>
          <w:tcPr>
            <w:tcW w:w="2204" w:type="dxa"/>
            <w:gridSpan w:val="2"/>
            <w:vAlign w:val="center"/>
          </w:tcPr>
          <w:p w14:paraId="644CFBA6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3DAD3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8" w:hRule="atLeast"/>
          <w:jc w:val="center"/>
        </w:trPr>
        <w:tc>
          <w:tcPr>
            <w:tcW w:w="1570" w:type="dxa"/>
            <w:vAlign w:val="center"/>
          </w:tcPr>
          <w:p w14:paraId="292C54D6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经营范围</w:t>
            </w:r>
          </w:p>
        </w:tc>
        <w:tc>
          <w:tcPr>
            <w:tcW w:w="7386" w:type="dxa"/>
            <w:gridSpan w:val="8"/>
            <w:vAlign w:val="center"/>
          </w:tcPr>
          <w:p w14:paraId="5233C060">
            <w:pPr>
              <w:autoSpaceDE w:val="0"/>
              <w:autoSpaceDN w:val="0"/>
              <w:spacing w:after="160" w:line="360" w:lineRule="auto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FB20B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570" w:type="dxa"/>
            <w:vAlign w:val="center"/>
          </w:tcPr>
          <w:p w14:paraId="3B140B26">
            <w:pPr>
              <w:autoSpaceDE w:val="0"/>
              <w:autoSpaceDN w:val="0"/>
              <w:spacing w:after="160" w:line="360" w:lineRule="auto"/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386" w:type="dxa"/>
            <w:gridSpan w:val="8"/>
            <w:vAlign w:val="center"/>
          </w:tcPr>
          <w:p w14:paraId="23C30EE3">
            <w:pPr>
              <w:autoSpaceDE w:val="0"/>
              <w:autoSpaceDN w:val="0"/>
              <w:spacing w:after="160" w:line="360" w:lineRule="auto"/>
              <w:jc w:val="left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2CA3688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申请人：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（盖单位章）</w:t>
      </w:r>
    </w:p>
    <w:p w14:paraId="1DE9D2B8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法定代表人或其授权代理人：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（签字）</w:t>
      </w:r>
    </w:p>
    <w:p w14:paraId="0C39FE9E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  <w:bookmarkEnd w:id="24"/>
    </w:p>
    <w:p w14:paraId="602580CA">
      <w:pPr>
        <w:pStyle w:val="4"/>
        <w:spacing w:before="260" w:after="260" w:line="415" w:lineRule="auto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25" w:name="_Toc453578491"/>
      <w:bookmarkStart w:id="26" w:name="_Toc476736025"/>
      <w:bookmarkStart w:id="27" w:name="_Toc325028474"/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bookmarkStart w:id="28" w:name="_Toc41291009"/>
      <w:bookmarkStart w:id="29" w:name="_Toc41291044"/>
      <w:bookmarkStart w:id="30" w:name="_Toc11598"/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</w:t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bookmarkEnd w:id="25"/>
      <w:bookmarkEnd w:id="26"/>
      <w:bookmarkEnd w:id="27"/>
      <w:bookmarkStart w:id="31" w:name="_Toc24591"/>
      <w:bookmarkStart w:id="32" w:name="_Toc19468"/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拟投入本项目机构人员汇总表</w:t>
      </w:r>
      <w:bookmarkEnd w:id="28"/>
      <w:bookmarkEnd w:id="29"/>
      <w:bookmarkEnd w:id="30"/>
      <w:bookmarkEnd w:id="31"/>
      <w:bookmarkEnd w:id="32"/>
    </w:p>
    <w:tbl>
      <w:tblPr>
        <w:tblStyle w:val="14"/>
        <w:tblW w:w="90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2227"/>
        <w:gridCol w:w="1614"/>
        <w:gridCol w:w="1201"/>
        <w:gridCol w:w="2031"/>
        <w:gridCol w:w="989"/>
      </w:tblGrid>
      <w:tr w14:paraId="7384F0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vAlign w:val="center"/>
          </w:tcPr>
          <w:p w14:paraId="14BC8F82">
            <w:pPr>
              <w:spacing w:after="160" w:line="360" w:lineRule="auto"/>
              <w:ind w:right="-4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27" w:type="dxa"/>
            <w:vAlign w:val="center"/>
          </w:tcPr>
          <w:p w14:paraId="303760A1">
            <w:pPr>
              <w:spacing w:after="160" w:line="360" w:lineRule="auto"/>
              <w:ind w:right="-4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14" w:type="dxa"/>
            <w:vAlign w:val="center"/>
          </w:tcPr>
          <w:p w14:paraId="2A994C85">
            <w:pPr>
              <w:spacing w:after="160" w:line="360" w:lineRule="auto"/>
              <w:ind w:right="-4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01" w:type="dxa"/>
            <w:vAlign w:val="center"/>
          </w:tcPr>
          <w:p w14:paraId="1E9D5AD7">
            <w:pPr>
              <w:spacing w:after="160" w:line="360" w:lineRule="auto"/>
              <w:ind w:right="-4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2031" w:type="dxa"/>
            <w:vAlign w:val="center"/>
          </w:tcPr>
          <w:p w14:paraId="306F2CE8">
            <w:pPr>
              <w:spacing w:after="160" w:line="360" w:lineRule="auto"/>
              <w:ind w:right="-4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拟任职务</w:t>
            </w:r>
          </w:p>
        </w:tc>
        <w:tc>
          <w:tcPr>
            <w:tcW w:w="989" w:type="dxa"/>
            <w:vAlign w:val="center"/>
          </w:tcPr>
          <w:p w14:paraId="62ADE7B6">
            <w:pPr>
              <w:spacing w:after="160" w:line="360" w:lineRule="auto"/>
              <w:ind w:right="-4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D4C91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02" w:type="dxa"/>
          </w:tcPr>
          <w:p w14:paraId="4712E943">
            <w:pPr>
              <w:spacing w:after="160" w:line="360" w:lineRule="auto"/>
              <w:ind w:right="-4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7" w:type="dxa"/>
          </w:tcPr>
          <w:p w14:paraId="38590F86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4DA69C4F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1A415642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0BFCB03B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382E333C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CBD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3CE1F71A">
            <w:pPr>
              <w:spacing w:after="160" w:line="360" w:lineRule="auto"/>
              <w:ind w:right="-4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27" w:type="dxa"/>
          </w:tcPr>
          <w:p w14:paraId="0826786D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0A950D85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4D06E877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20AD1859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39071110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8AE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2C9A3B66">
            <w:pPr>
              <w:spacing w:after="160" w:line="360" w:lineRule="auto"/>
              <w:ind w:right="-4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27" w:type="dxa"/>
          </w:tcPr>
          <w:p w14:paraId="227E952C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787FF9FA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6FCF9AEC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2DB3D49C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6BE3CBB0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EB77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11FCA2D2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…</w:t>
            </w:r>
          </w:p>
        </w:tc>
        <w:tc>
          <w:tcPr>
            <w:tcW w:w="2227" w:type="dxa"/>
          </w:tcPr>
          <w:p w14:paraId="2FAA4761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38C1C7E1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5A2966BB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1832AEC4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4AA1D0A4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CE63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66711642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</w:tcPr>
          <w:p w14:paraId="465FA7A9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7F122350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35E57D5C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5D47E39E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7AA0049F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DBB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57D5B384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</w:tcPr>
          <w:p w14:paraId="3F65BFC7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53025344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6B2FA322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7F32E80A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30CD62A2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BDF1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4F7B8512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</w:tcPr>
          <w:p w14:paraId="79C5CC9A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1A9B0804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195EE90D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01566097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3FC2FDB0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8D29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7677FD16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</w:tcPr>
          <w:p w14:paraId="73A3C292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2A57C6E2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26AA2AE4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3FA266AF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6FCA8488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1FE6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0F68AFFD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</w:tcPr>
          <w:p w14:paraId="1DB163BF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074AE195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163C2C31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5DE969D3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48BB1958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1B34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7E466DA5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</w:tcPr>
          <w:p w14:paraId="651ADFFB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0862D007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59EDA396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1AEE03BC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430E10E8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3C15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64DDD0E9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</w:tcPr>
          <w:p w14:paraId="4269A349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016B96DA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01650F0F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6C628B59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4EE82C75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04E9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 w14:paraId="1C7BF104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</w:tcPr>
          <w:p w14:paraId="466A1290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</w:tcPr>
          <w:p w14:paraId="60F674B4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</w:tcPr>
          <w:p w14:paraId="06291BA3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</w:tcPr>
          <w:p w14:paraId="218EEAE9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</w:tcPr>
          <w:p w14:paraId="6F05718A">
            <w:pPr>
              <w:spacing w:after="160" w:line="360" w:lineRule="auto"/>
              <w:ind w:right="-4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694AC18">
      <w:pPr>
        <w:spacing w:after="160" w:line="440" w:lineRule="exact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14B5D0E9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申请人：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（盖单位章）</w:t>
      </w:r>
    </w:p>
    <w:p w14:paraId="4D1E56B6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法定代表人或其授权代理人：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（签字）</w:t>
      </w:r>
    </w:p>
    <w:p w14:paraId="30B7222D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764B5436">
      <w:pPr>
        <w:spacing w:after="160" w:line="440" w:lineRule="exact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0F7CBA43">
      <w:pPr>
        <w:pStyle w:val="4"/>
        <w:spacing w:before="260" w:after="260" w:line="415" w:lineRule="auto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33" w:name="_Toc476736024"/>
      <w:bookmarkStart w:id="34" w:name="_Toc217446087"/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bookmarkStart w:id="35" w:name="_Toc4625"/>
      <w:bookmarkStart w:id="36" w:name="_Toc41291045"/>
      <w:bookmarkStart w:id="37" w:name="_Toc41291010"/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</w:t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、类似项目案例一览表</w:t>
      </w:r>
      <w:bookmarkEnd w:id="33"/>
      <w:bookmarkEnd w:id="35"/>
      <w:bookmarkEnd w:id="36"/>
      <w:bookmarkEnd w:id="37"/>
    </w:p>
    <w:p w14:paraId="41B74A80">
      <w:pPr>
        <w:spacing w:after="160" w:line="400" w:lineRule="exact"/>
        <w:ind w:left="780" w:hanging="36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编号： </w:t>
      </w:r>
    </w:p>
    <w:tbl>
      <w:tblPr>
        <w:tblStyle w:val="14"/>
        <w:tblW w:w="9769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4" w:type="dxa"/>
          <w:bottom w:w="0" w:type="dxa"/>
          <w:right w:w="54" w:type="dxa"/>
        </w:tblCellMar>
      </w:tblPr>
      <w:tblGrid>
        <w:gridCol w:w="763"/>
        <w:gridCol w:w="1418"/>
        <w:gridCol w:w="1701"/>
        <w:gridCol w:w="2409"/>
        <w:gridCol w:w="2127"/>
        <w:gridCol w:w="1351"/>
      </w:tblGrid>
      <w:tr w14:paraId="4373AF9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00" w:hRule="atLeast"/>
          <w:jc w:val="center"/>
        </w:trPr>
        <w:tc>
          <w:tcPr>
            <w:tcW w:w="763" w:type="dxa"/>
            <w:vAlign w:val="center"/>
          </w:tcPr>
          <w:p w14:paraId="66998DC4">
            <w:pPr>
              <w:spacing w:after="160" w:line="360" w:lineRule="atLeast"/>
              <w:jc w:val="center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38" w:name="_Toc27778"/>
            <w:bookmarkStart w:id="39" w:name="_Toc41291011"/>
            <w:bookmarkStart w:id="40" w:name="_Toc41291046"/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  <w:bookmarkEnd w:id="38"/>
            <w:bookmarkEnd w:id="39"/>
            <w:bookmarkEnd w:id="40"/>
          </w:p>
        </w:tc>
        <w:tc>
          <w:tcPr>
            <w:tcW w:w="1418" w:type="dxa"/>
            <w:vAlign w:val="center"/>
          </w:tcPr>
          <w:p w14:paraId="749F05E9">
            <w:pPr>
              <w:spacing w:after="160" w:line="360" w:lineRule="atLeast"/>
              <w:jc w:val="center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41" w:name="_Toc41291012"/>
            <w:bookmarkStart w:id="42" w:name="_Toc41291047"/>
            <w:bookmarkStart w:id="43" w:name="_Toc15730"/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年份</w:t>
            </w:r>
            <w:bookmarkEnd w:id="41"/>
            <w:bookmarkEnd w:id="42"/>
            <w:bookmarkEnd w:id="43"/>
          </w:p>
        </w:tc>
        <w:tc>
          <w:tcPr>
            <w:tcW w:w="1701" w:type="dxa"/>
            <w:vAlign w:val="center"/>
          </w:tcPr>
          <w:p w14:paraId="0285076F">
            <w:pPr>
              <w:spacing w:after="160" w:line="360" w:lineRule="atLeast"/>
              <w:jc w:val="center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44" w:name="_Toc41291013"/>
            <w:bookmarkStart w:id="45" w:name="_Toc41291048"/>
            <w:bookmarkStart w:id="46" w:name="_Toc26439"/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用户名称</w:t>
            </w:r>
            <w:bookmarkEnd w:id="44"/>
            <w:bookmarkEnd w:id="45"/>
            <w:bookmarkEnd w:id="46"/>
          </w:p>
        </w:tc>
        <w:tc>
          <w:tcPr>
            <w:tcW w:w="2409" w:type="dxa"/>
            <w:vAlign w:val="center"/>
          </w:tcPr>
          <w:p w14:paraId="1B0E0E29">
            <w:pPr>
              <w:spacing w:after="160" w:line="360" w:lineRule="atLeast"/>
              <w:jc w:val="center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47" w:name="_Toc41291014"/>
            <w:bookmarkStart w:id="48" w:name="_Toc22541"/>
            <w:bookmarkStart w:id="49" w:name="_Toc41291049"/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  <w:bookmarkEnd w:id="47"/>
            <w:bookmarkEnd w:id="48"/>
            <w:bookmarkEnd w:id="49"/>
          </w:p>
        </w:tc>
        <w:tc>
          <w:tcPr>
            <w:tcW w:w="2127" w:type="dxa"/>
            <w:vAlign w:val="center"/>
          </w:tcPr>
          <w:p w14:paraId="2E25053D">
            <w:pPr>
              <w:spacing w:after="160" w:line="360" w:lineRule="atLeast"/>
              <w:jc w:val="center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50" w:name="_Toc41291015"/>
            <w:bookmarkStart w:id="51" w:name="_Toc11864"/>
            <w:bookmarkStart w:id="52" w:name="_Toc41291050"/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完成情况</w:t>
            </w:r>
            <w:bookmarkEnd w:id="50"/>
            <w:bookmarkEnd w:id="51"/>
            <w:bookmarkEnd w:id="52"/>
          </w:p>
        </w:tc>
        <w:tc>
          <w:tcPr>
            <w:tcW w:w="1351" w:type="dxa"/>
            <w:vAlign w:val="center"/>
          </w:tcPr>
          <w:p w14:paraId="00B65A42">
            <w:pPr>
              <w:spacing w:after="160" w:line="360" w:lineRule="atLeast"/>
              <w:jc w:val="center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53" w:name="_Toc5967"/>
            <w:bookmarkStart w:id="54" w:name="_Toc41291016"/>
            <w:bookmarkStart w:id="55" w:name="_Toc41291051"/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  <w:bookmarkEnd w:id="53"/>
            <w:bookmarkEnd w:id="54"/>
            <w:bookmarkEnd w:id="55"/>
          </w:p>
        </w:tc>
      </w:tr>
      <w:tr w14:paraId="0E578F9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00" w:hRule="atLeast"/>
          <w:jc w:val="center"/>
        </w:trPr>
        <w:tc>
          <w:tcPr>
            <w:tcW w:w="763" w:type="dxa"/>
            <w:vAlign w:val="center"/>
          </w:tcPr>
          <w:p w14:paraId="08C41A13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6BF4FC31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02396559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075BF65E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64B97A01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374D0B2B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7F8F4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00" w:hRule="atLeast"/>
          <w:jc w:val="center"/>
        </w:trPr>
        <w:tc>
          <w:tcPr>
            <w:tcW w:w="763" w:type="dxa"/>
            <w:vAlign w:val="center"/>
          </w:tcPr>
          <w:p w14:paraId="2E6DDB53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66E3A10E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0EFEDA59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18FC241A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6DE261EA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6E51EEC0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A40EA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00" w:hRule="atLeast"/>
          <w:jc w:val="center"/>
        </w:trPr>
        <w:tc>
          <w:tcPr>
            <w:tcW w:w="763" w:type="dxa"/>
            <w:vAlign w:val="center"/>
          </w:tcPr>
          <w:p w14:paraId="5E2AA69C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56C72279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4352B977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311F18F1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798BDD45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44EF2CA3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C93DA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00" w:hRule="atLeast"/>
          <w:jc w:val="center"/>
        </w:trPr>
        <w:tc>
          <w:tcPr>
            <w:tcW w:w="763" w:type="dxa"/>
            <w:vAlign w:val="center"/>
          </w:tcPr>
          <w:p w14:paraId="17F938F4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7A516F28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4408F5CA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3F72616D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1912C136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3BF5B2D8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B9E67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00" w:hRule="atLeast"/>
          <w:jc w:val="center"/>
        </w:trPr>
        <w:tc>
          <w:tcPr>
            <w:tcW w:w="763" w:type="dxa"/>
            <w:vAlign w:val="center"/>
          </w:tcPr>
          <w:p w14:paraId="4EC8E041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7F73D8D2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5FE6A461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2314A719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0C9901B4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6EC0648D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C9178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00" w:hRule="atLeast"/>
          <w:jc w:val="center"/>
        </w:trPr>
        <w:tc>
          <w:tcPr>
            <w:tcW w:w="763" w:type="dxa"/>
            <w:vAlign w:val="center"/>
          </w:tcPr>
          <w:p w14:paraId="747ACE1B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4F47314F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6158BDE0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0758DB91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329F24A7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0AB6299C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3A36C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00" w:hRule="atLeast"/>
          <w:jc w:val="center"/>
        </w:trPr>
        <w:tc>
          <w:tcPr>
            <w:tcW w:w="763" w:type="dxa"/>
            <w:vAlign w:val="center"/>
          </w:tcPr>
          <w:p w14:paraId="68D4E944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0B0740F5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4E81DA12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5B88E49F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6C2686E5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7F882E00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104D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00" w:hRule="atLeast"/>
          <w:jc w:val="center"/>
        </w:trPr>
        <w:tc>
          <w:tcPr>
            <w:tcW w:w="763" w:type="dxa"/>
            <w:vAlign w:val="center"/>
          </w:tcPr>
          <w:p w14:paraId="3FF43705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669537E1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266DF533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2FDEF218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5C0709C9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7766E782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B1409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510" w:hRule="atLeast"/>
          <w:jc w:val="center"/>
        </w:trPr>
        <w:tc>
          <w:tcPr>
            <w:tcW w:w="763" w:type="dxa"/>
            <w:vAlign w:val="center"/>
          </w:tcPr>
          <w:p w14:paraId="7B72F177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5D47859F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28B895CD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79D8BFDE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369AB676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3EB8B95E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178E0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15" w:hRule="atLeast"/>
          <w:jc w:val="center"/>
        </w:trPr>
        <w:tc>
          <w:tcPr>
            <w:tcW w:w="763" w:type="dxa"/>
            <w:vAlign w:val="center"/>
          </w:tcPr>
          <w:p w14:paraId="621BB579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694DE1D3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0AEAE06B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47E744E1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62F43476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151452F2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BD541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615" w:hRule="atLeast"/>
          <w:jc w:val="center"/>
        </w:trPr>
        <w:tc>
          <w:tcPr>
            <w:tcW w:w="763" w:type="dxa"/>
            <w:vAlign w:val="center"/>
          </w:tcPr>
          <w:p w14:paraId="4356CC58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79AEAC65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2CB8223B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61ABB1E4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05B14C6F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1071087D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CD087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450" w:hRule="atLeast"/>
          <w:jc w:val="center"/>
        </w:trPr>
        <w:tc>
          <w:tcPr>
            <w:tcW w:w="763" w:type="dxa"/>
            <w:vAlign w:val="center"/>
          </w:tcPr>
          <w:p w14:paraId="2018638B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79B573F2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23937C2B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0C72FDA6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08362299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6E649728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D957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435" w:hRule="atLeast"/>
          <w:jc w:val="center"/>
        </w:trPr>
        <w:tc>
          <w:tcPr>
            <w:tcW w:w="763" w:type="dxa"/>
            <w:vAlign w:val="center"/>
          </w:tcPr>
          <w:p w14:paraId="6FFC47E4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6E2C82B2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7385F546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 w14:paraId="064F0983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269D5364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 w14:paraId="0CB8EFD8">
            <w:pPr>
              <w:spacing w:after="160" w:line="360" w:lineRule="atLeast"/>
              <w:ind w:firstLine="470"/>
              <w:jc w:val="left"/>
              <w:outlineLvl w:val="1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3B412CE">
      <w:pPr>
        <w:pStyle w:val="36"/>
        <w:spacing w:after="160" w:line="500" w:lineRule="exact"/>
        <w:jc w:val="both"/>
        <w:rPr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注：以上案例需按照</w:t>
      </w:r>
      <w:r>
        <w:rPr>
          <w:rFonts w:hint="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比选</w:t>
      </w:r>
      <w:r>
        <w:rPr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要求提供有关书面证明材料。</w:t>
      </w:r>
    </w:p>
    <w:p w14:paraId="31B3A772">
      <w:pPr>
        <w:spacing w:after="160" w:line="240" w:lineRule="exact"/>
        <w:jc w:val="center"/>
        <w:rPr>
          <w:rFonts w:ascii="宋体" w:hAnsi="宋体" w:eastAsia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36D014E">
      <w:pPr>
        <w:spacing w:after="160" w:line="240" w:lineRule="exact"/>
        <w:jc w:val="center"/>
        <w:rPr>
          <w:rFonts w:ascii="宋体" w:hAnsi="宋体" w:eastAsia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D55EFFE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申请人：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（盖单位章）</w:t>
      </w:r>
    </w:p>
    <w:p w14:paraId="7F0AFB66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法定代表人或其授权代理人：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（签字）</w:t>
      </w:r>
    </w:p>
    <w:p w14:paraId="7ED4D6C8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49B221CC">
      <w:pPr>
        <w:pStyle w:val="36"/>
        <w:spacing w:after="160" w:line="500" w:lineRule="exact"/>
        <w:jc w:val="both"/>
        <w:rPr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bookmarkEnd w:id="34"/>
    <w:p w14:paraId="604040AA">
      <w:pPr>
        <w:pStyle w:val="4"/>
        <w:spacing w:before="260" w:after="260" w:line="415" w:lineRule="auto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56" w:name="_Toc9349"/>
      <w:bookmarkStart w:id="57" w:name="_Toc41291052"/>
      <w:bookmarkStart w:id="58" w:name="_Toc41291017"/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</w:t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bookmarkEnd w:id="56"/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服务及技术、商务要求响应/偏离表</w:t>
      </w:r>
      <w:bookmarkEnd w:id="57"/>
      <w:bookmarkEnd w:id="58"/>
    </w:p>
    <w:p w14:paraId="7ECD21AC">
      <w:pPr>
        <w:spacing w:after="160" w:line="360" w:lineRule="atLeast"/>
        <w:ind w:firstLine="47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编号：   </w:t>
      </w:r>
    </w:p>
    <w:tbl>
      <w:tblPr>
        <w:tblStyle w:val="14"/>
        <w:tblpPr w:leftFromText="180" w:rightFromText="180" w:vertAnchor="text" w:horzAnchor="page" w:tblpX="1992" w:tblpY="112"/>
        <w:tblOverlap w:val="never"/>
        <w:tblW w:w="822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660"/>
        <w:gridCol w:w="2538"/>
        <w:gridCol w:w="2031"/>
      </w:tblGrid>
      <w:tr w14:paraId="4B55F6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92" w:type="dxa"/>
            <w:vAlign w:val="center"/>
          </w:tcPr>
          <w:p w14:paraId="252F18C0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60" w:type="dxa"/>
            <w:vAlign w:val="center"/>
          </w:tcPr>
          <w:p w14:paraId="6C9DB539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Times New Roman" w:hAnsi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文件要求</w:t>
            </w:r>
          </w:p>
        </w:tc>
        <w:tc>
          <w:tcPr>
            <w:tcW w:w="2538" w:type="dxa"/>
            <w:vAlign w:val="center"/>
          </w:tcPr>
          <w:p w14:paraId="22755492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  <w:tc>
          <w:tcPr>
            <w:tcW w:w="2031" w:type="dxa"/>
            <w:vAlign w:val="center"/>
          </w:tcPr>
          <w:p w14:paraId="57C49BCC">
            <w:pPr>
              <w:jc w:val="center"/>
              <w:rPr>
                <w:rFonts w:ascii="Times New Roman" w:hAnsi="Times New Roman" w:eastAsia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4A82F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92" w:type="dxa"/>
            <w:vAlign w:val="center"/>
          </w:tcPr>
          <w:p w14:paraId="62B13D4C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  <w:vAlign w:val="center"/>
          </w:tcPr>
          <w:p w14:paraId="041A5B8B">
            <w:pPr>
              <w:pStyle w:val="37"/>
              <w:spacing w:line="500" w:lineRule="exact"/>
              <w:ind w:firstLine="0"/>
              <w:jc w:val="left"/>
              <w:rPr>
                <w:rFonts w:ascii="宋体" w:hAnsi="宋体" w:eastAsia="宋体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8" w:type="dxa"/>
            <w:vAlign w:val="center"/>
          </w:tcPr>
          <w:p w14:paraId="55CE88F5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  <w:vAlign w:val="center"/>
          </w:tcPr>
          <w:p w14:paraId="24F15EB5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7F84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992" w:type="dxa"/>
            <w:vAlign w:val="center"/>
          </w:tcPr>
          <w:p w14:paraId="087F0092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</w:tcPr>
          <w:p w14:paraId="2A9DF832">
            <w:pPr>
              <w:pStyle w:val="37"/>
              <w:spacing w:line="500" w:lineRule="exact"/>
              <w:ind w:firstLine="0"/>
              <w:jc w:val="left"/>
              <w:rPr>
                <w:rFonts w:ascii="宋体" w:hAnsi="宋体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8" w:type="dxa"/>
            <w:vAlign w:val="center"/>
          </w:tcPr>
          <w:p w14:paraId="5035F201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  <w:vAlign w:val="center"/>
          </w:tcPr>
          <w:p w14:paraId="4F3EB11B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21F7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92" w:type="dxa"/>
            <w:vAlign w:val="center"/>
          </w:tcPr>
          <w:p w14:paraId="3DA6CFE5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</w:tcPr>
          <w:p w14:paraId="3EFB3368">
            <w:pPr>
              <w:pStyle w:val="37"/>
              <w:spacing w:line="500" w:lineRule="exact"/>
              <w:ind w:firstLine="0"/>
              <w:jc w:val="left"/>
              <w:rPr>
                <w:rFonts w:ascii="宋体" w:hAnsi="宋体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8" w:type="dxa"/>
            <w:vAlign w:val="center"/>
          </w:tcPr>
          <w:p w14:paraId="408D9A1E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  <w:vAlign w:val="center"/>
          </w:tcPr>
          <w:p w14:paraId="02807A9C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4387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92" w:type="dxa"/>
            <w:vAlign w:val="center"/>
          </w:tcPr>
          <w:p w14:paraId="0F663522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</w:tcPr>
          <w:p w14:paraId="1861B18B">
            <w:pPr>
              <w:pStyle w:val="37"/>
              <w:spacing w:line="500" w:lineRule="exact"/>
              <w:ind w:firstLine="0"/>
              <w:jc w:val="left"/>
              <w:rPr>
                <w:rFonts w:ascii="宋体" w:hAnsi="宋体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8" w:type="dxa"/>
            <w:vAlign w:val="center"/>
          </w:tcPr>
          <w:p w14:paraId="5099C2E8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  <w:vAlign w:val="center"/>
          </w:tcPr>
          <w:p w14:paraId="0274B09A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4AA0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92" w:type="dxa"/>
            <w:vAlign w:val="center"/>
          </w:tcPr>
          <w:p w14:paraId="3DEC6E28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</w:tcPr>
          <w:p w14:paraId="5523DC19">
            <w:pPr>
              <w:pStyle w:val="37"/>
              <w:spacing w:line="500" w:lineRule="exact"/>
              <w:ind w:firstLine="0"/>
              <w:jc w:val="left"/>
              <w:rPr>
                <w:rFonts w:ascii="宋体" w:hAnsi="宋体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8" w:type="dxa"/>
            <w:vAlign w:val="center"/>
          </w:tcPr>
          <w:p w14:paraId="7B7FC257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  <w:vAlign w:val="center"/>
          </w:tcPr>
          <w:p w14:paraId="65880553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6370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92" w:type="dxa"/>
            <w:vAlign w:val="center"/>
          </w:tcPr>
          <w:p w14:paraId="1484BF68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</w:tcPr>
          <w:p w14:paraId="56C86F56">
            <w:pPr>
              <w:pStyle w:val="37"/>
              <w:spacing w:line="500" w:lineRule="exact"/>
              <w:ind w:firstLine="0"/>
              <w:jc w:val="left"/>
              <w:rPr>
                <w:rFonts w:ascii="宋体" w:hAnsi="宋体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8" w:type="dxa"/>
            <w:vAlign w:val="center"/>
          </w:tcPr>
          <w:p w14:paraId="3ABC8C03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  <w:vAlign w:val="center"/>
          </w:tcPr>
          <w:p w14:paraId="42AF8F9D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5D78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92" w:type="dxa"/>
            <w:vAlign w:val="center"/>
          </w:tcPr>
          <w:p w14:paraId="0BC2A03E">
            <w:pPr>
              <w:jc w:val="center"/>
              <w:rPr>
                <w:rFonts w:ascii="Times New Roman" w:hAnsi="Times New Roman" w:eastAsia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</w:tcPr>
          <w:p w14:paraId="1E1CD992">
            <w:pPr>
              <w:pStyle w:val="37"/>
              <w:spacing w:line="500" w:lineRule="exact"/>
              <w:ind w:firstLine="0"/>
              <w:jc w:val="left"/>
              <w:rPr>
                <w:rFonts w:ascii="宋体" w:hAnsi="宋体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8" w:type="dxa"/>
            <w:vAlign w:val="center"/>
          </w:tcPr>
          <w:p w14:paraId="72C81CC1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  <w:vAlign w:val="center"/>
          </w:tcPr>
          <w:p w14:paraId="270DCFCD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3B2B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92" w:type="dxa"/>
            <w:vAlign w:val="center"/>
          </w:tcPr>
          <w:p w14:paraId="0DBB92C6">
            <w:pPr>
              <w:jc w:val="center"/>
              <w:rPr>
                <w:rFonts w:ascii="Times New Roman" w:hAnsi="Times New Roman" w:eastAsia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</w:tcPr>
          <w:p w14:paraId="1E2DE7BA">
            <w:pPr>
              <w:pStyle w:val="37"/>
              <w:spacing w:line="500" w:lineRule="exact"/>
              <w:ind w:firstLine="0"/>
              <w:jc w:val="left"/>
              <w:rPr>
                <w:rFonts w:ascii="宋体" w:hAnsi="宋体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8" w:type="dxa"/>
            <w:vAlign w:val="center"/>
          </w:tcPr>
          <w:p w14:paraId="664BAB9A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1" w:type="dxa"/>
            <w:vAlign w:val="center"/>
          </w:tcPr>
          <w:p w14:paraId="7F6976D9"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74A8A88">
      <w:pPr>
        <w:spacing w:after="160" w:line="360" w:lineRule="atLeast"/>
        <w:ind w:firstLine="47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</w:t>
      </w:r>
    </w:p>
    <w:p w14:paraId="38274F03">
      <w:pPr>
        <w:spacing w:after="160" w:line="360" w:lineRule="atLeast"/>
        <w:ind w:firstLine="47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AF7D602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申请人：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（盖单位章）</w:t>
      </w:r>
    </w:p>
    <w:p w14:paraId="5B869D58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法定代表人或其授权代理人：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（签字）</w:t>
      </w:r>
    </w:p>
    <w:p w14:paraId="3AC74A77">
      <w:pPr>
        <w:spacing w:after="160" w:line="400" w:lineRule="exact"/>
        <w:ind w:firstLine="480"/>
        <w:jc w:val="left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628A3678">
      <w:pPr>
        <w:spacing w:line="360" w:lineRule="auto"/>
        <w:ind w:firstLine="420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注：1、本表只填写比选申请文件中与比选文件有偏离（包括正偏离和负偏离）的内容，比选申请文件中服务及技术、商务要求与比选文件要求完全一致的，不用在此表中列出。</w:t>
      </w:r>
    </w:p>
    <w:p w14:paraId="75837044">
      <w:pPr>
        <w:spacing w:line="360" w:lineRule="auto"/>
        <w:ind w:firstLine="420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2、未在上表中予以列明的，视为供应商承诺其所提供服务及技术</w:t>
      </w:r>
      <w:r>
        <w:rPr>
          <w:rFonts w:hint="eastAsia" w:ascii="Times New Roman" w:hAnsi="Times New Roman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、商务要求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相对于比选文件要求无偏离。</w:t>
      </w:r>
    </w:p>
    <w:p w14:paraId="2E50551B">
      <w:pPr>
        <w:spacing w:line="360" w:lineRule="auto"/>
        <w:ind w:firstLine="420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、供应商必须据实填写，不得虚假填写，否则将取消其</w:t>
      </w:r>
      <w:r>
        <w:rPr>
          <w:rFonts w:hint="eastAsia" w:ascii="Times New Roman" w:hAnsi="Times New Roman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或中</w:t>
      </w:r>
      <w:r>
        <w:rPr>
          <w:rFonts w:hint="eastAsia" w:ascii="Times New Roman" w:hAnsi="Times New Roman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资格。</w:t>
      </w:r>
    </w:p>
    <w:p w14:paraId="0DC540D7">
      <w:pPr>
        <w:pStyle w:val="4"/>
        <w:spacing w:before="260" w:after="260" w:line="415" w:lineRule="auto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59" w:name="_Toc41291053"/>
      <w:bookmarkStart w:id="60" w:name="_Toc41291018"/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九</w:t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申请人符合资格要求的相关资格证明材料</w:t>
      </w:r>
      <w:bookmarkEnd w:id="59"/>
      <w:bookmarkEnd w:id="60"/>
    </w:p>
    <w:p w14:paraId="114D3EFA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申请人根据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文件的要求，提供的全部相关证明材料。</w:t>
      </w:r>
    </w:p>
    <w:p w14:paraId="19158A9D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BEEDA5F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CC86F39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91FDD58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1C0000B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C74BCEC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BFECE62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6D35A20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DBB25AB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4A056B6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17E575E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65FFA49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0F01176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DCC71AA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F3F48EC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A0E522B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9C495BC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0B908CF">
      <w:pPr>
        <w:pStyle w:val="4"/>
        <w:spacing w:before="260" w:after="260" w:line="415" w:lineRule="auto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bookmarkStart w:id="61" w:name="_Toc22990"/>
      <w:bookmarkStart w:id="62" w:name="_Toc41291019"/>
      <w:bookmarkStart w:id="63" w:name="_Toc41291054"/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格式十、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申请人认为还需提供的其它材料</w:t>
      </w:r>
      <w:bookmarkEnd w:id="61"/>
      <w:bookmarkEnd w:id="62"/>
      <w:bookmarkEnd w:id="63"/>
    </w:p>
    <w:p w14:paraId="28283230">
      <w:pPr>
        <w:spacing w:after="160" w:line="360" w:lineRule="auto"/>
        <w:ind w:firstLine="54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申请人根据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文件的相关要求认为还需提供的其它材料。</w:t>
      </w:r>
    </w:p>
    <w:p w14:paraId="1F7184EA">
      <w:pPr>
        <w:pStyle w:val="9"/>
        <w:tabs>
          <w:tab w:val="left" w:pos="8610"/>
        </w:tabs>
        <w:wordWrap w:val="0"/>
        <w:spacing w:line="480" w:lineRule="exact"/>
        <w:ind w:right="406"/>
        <w:jc w:val="left"/>
        <w:rPr>
          <w:rFonts w:hint="default" w:hAnsi="宋体"/>
          <w:b/>
          <w:bCs/>
          <w:spacing w:val="6"/>
          <w:kern w:val="48"/>
          <w:sz w:val="28"/>
          <w:szCs w:val="28"/>
          <w:lang w:val="en-US" w:eastAsia="zh-CN"/>
        </w:rPr>
      </w:pPr>
    </w:p>
    <w:sectPr>
      <w:pgSz w:w="11906" w:h="16838"/>
      <w:pgMar w:top="1381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D3FE96">
    <w:pPr>
      <w:pStyle w:val="11"/>
      <w:snapToGrid w:val="0"/>
      <w:spacing w:after="160"/>
      <w:jc w:val="center"/>
      <w:rPr>
        <w:rFonts w:hAnsi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59858">
    <w:pPr>
      <w:pStyle w:val="11"/>
      <w:snapToGrid w:val="0"/>
      <w:spacing w:after="160"/>
      <w:jc w:val="center"/>
      <w:rPr>
        <w:rFonts w:hAnsi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39269A">
    <w:pPr>
      <w:pStyle w:val="38"/>
      <w:tabs>
        <w:tab w:val="left" w:pos="2310"/>
      </w:tabs>
      <w:spacing w:before="100" w:beforeAutospacing="1" w:after="100" w:afterAutospacing="1" w:line="540" w:lineRule="exact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78C716"/>
    <w:multiLevelType w:val="singleLevel"/>
    <w:tmpl w:val="B078C71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B9B418C"/>
    <w:multiLevelType w:val="singleLevel"/>
    <w:tmpl w:val="EB9B418C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B2951"/>
    <w:rsid w:val="020C62E0"/>
    <w:rsid w:val="02F254D6"/>
    <w:rsid w:val="034B6DDE"/>
    <w:rsid w:val="0659586C"/>
    <w:rsid w:val="07200382"/>
    <w:rsid w:val="07CF228A"/>
    <w:rsid w:val="0889068B"/>
    <w:rsid w:val="08C9512B"/>
    <w:rsid w:val="090F03F8"/>
    <w:rsid w:val="0A261F09"/>
    <w:rsid w:val="0E96765D"/>
    <w:rsid w:val="0F257022"/>
    <w:rsid w:val="13531FC1"/>
    <w:rsid w:val="14BC76F2"/>
    <w:rsid w:val="167A7865"/>
    <w:rsid w:val="17BB0135"/>
    <w:rsid w:val="19597C05"/>
    <w:rsid w:val="19801636"/>
    <w:rsid w:val="1B593EEC"/>
    <w:rsid w:val="1B817CB4"/>
    <w:rsid w:val="1BB71917"/>
    <w:rsid w:val="1EDB10BC"/>
    <w:rsid w:val="1F1C595D"/>
    <w:rsid w:val="1F707A57"/>
    <w:rsid w:val="234C07DB"/>
    <w:rsid w:val="23997204"/>
    <w:rsid w:val="26721F27"/>
    <w:rsid w:val="269009DE"/>
    <w:rsid w:val="2A2277D9"/>
    <w:rsid w:val="2B5F7337"/>
    <w:rsid w:val="2E5E24D1"/>
    <w:rsid w:val="2FE9188B"/>
    <w:rsid w:val="300246FB"/>
    <w:rsid w:val="30F5689F"/>
    <w:rsid w:val="314B3E80"/>
    <w:rsid w:val="31B163D9"/>
    <w:rsid w:val="31F328BC"/>
    <w:rsid w:val="32F10A57"/>
    <w:rsid w:val="3357460E"/>
    <w:rsid w:val="35246EC1"/>
    <w:rsid w:val="36DD37CC"/>
    <w:rsid w:val="370A0339"/>
    <w:rsid w:val="373A0C1E"/>
    <w:rsid w:val="38E5105E"/>
    <w:rsid w:val="3B5322AF"/>
    <w:rsid w:val="3C942B7F"/>
    <w:rsid w:val="3E952BDE"/>
    <w:rsid w:val="3F740A45"/>
    <w:rsid w:val="3F797391"/>
    <w:rsid w:val="41F540C0"/>
    <w:rsid w:val="429171E1"/>
    <w:rsid w:val="4292427E"/>
    <w:rsid w:val="43AF4742"/>
    <w:rsid w:val="45A8769B"/>
    <w:rsid w:val="45D16BF2"/>
    <w:rsid w:val="460C7C2A"/>
    <w:rsid w:val="47666BD1"/>
    <w:rsid w:val="47721D0E"/>
    <w:rsid w:val="4AFB026D"/>
    <w:rsid w:val="4C2D375E"/>
    <w:rsid w:val="4D754306"/>
    <w:rsid w:val="4E86700B"/>
    <w:rsid w:val="4E8D5680"/>
    <w:rsid w:val="4ECA2430"/>
    <w:rsid w:val="50245B70"/>
    <w:rsid w:val="52D059DA"/>
    <w:rsid w:val="585B279E"/>
    <w:rsid w:val="59611BE3"/>
    <w:rsid w:val="5A4237C2"/>
    <w:rsid w:val="5B0D3DD0"/>
    <w:rsid w:val="5C4302ED"/>
    <w:rsid w:val="5C9336CB"/>
    <w:rsid w:val="60E774E9"/>
    <w:rsid w:val="618B1EF3"/>
    <w:rsid w:val="64A10F91"/>
    <w:rsid w:val="64B204D8"/>
    <w:rsid w:val="66303069"/>
    <w:rsid w:val="666B40A1"/>
    <w:rsid w:val="6A3736F4"/>
    <w:rsid w:val="6EA819F0"/>
    <w:rsid w:val="73AF6BEA"/>
    <w:rsid w:val="74B50B2B"/>
    <w:rsid w:val="74F51705"/>
    <w:rsid w:val="759A22AD"/>
    <w:rsid w:val="764112E9"/>
    <w:rsid w:val="76766876"/>
    <w:rsid w:val="76D93F1F"/>
    <w:rsid w:val="77B33DAF"/>
    <w:rsid w:val="7B9559F0"/>
    <w:rsid w:val="7BCA6E3D"/>
    <w:rsid w:val="7C751310"/>
    <w:rsid w:val="7D146DE8"/>
    <w:rsid w:val="7D1E2619"/>
    <w:rsid w:val="7D3F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8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8"/>
    <w:pPr>
      <w:keepNext/>
      <w:keepLines/>
      <w:outlineLvl w:val="1"/>
    </w:pPr>
    <w:rPr>
      <w:rFonts w:ascii="Cambria" w:hAnsi="Cambria" w:eastAsia="Cambria"/>
      <w:b/>
      <w:sz w:val="32"/>
      <w:szCs w:val="32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/>
    </w:rPr>
  </w:style>
  <w:style w:type="character" w:default="1" w:styleId="16">
    <w:name w:val="Default Paragraph Font"/>
    <w:qFormat/>
    <w:uiPriority w:val="1"/>
  </w:style>
  <w:style w:type="table" w:default="1" w:styleId="1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spacing w:line="360" w:lineRule="auto"/>
    </w:pPr>
    <w:rPr>
      <w:color w:val="FF0000"/>
    </w:rPr>
  </w:style>
  <w:style w:type="paragraph" w:styleId="3">
    <w:name w:val="Subtitle"/>
    <w:basedOn w:val="1"/>
    <w:next w:val="1"/>
    <w:qFormat/>
    <w:uiPriority w:val="16"/>
    <w:pPr>
      <w:jc w:val="center"/>
    </w:pPr>
    <w:rPr>
      <w:rFonts w:ascii="Cambria" w:hAnsi="Cambria" w:eastAsia="Cambria"/>
      <w:b/>
      <w:sz w:val="32"/>
      <w:szCs w:val="32"/>
    </w:rPr>
  </w:style>
  <w:style w:type="paragraph" w:styleId="6">
    <w:name w:val="Normal Indent"/>
    <w:basedOn w:val="1"/>
    <w:qFormat/>
    <w:uiPriority w:val="0"/>
    <w:pPr>
      <w:ind w:firstLine="420" w:firstLineChars="200"/>
    </w:pPr>
    <w:rPr>
      <w:rFonts w:ascii="Calibri" w:hAnsi="Calibri" w:cs="黑体"/>
    </w:rPr>
  </w:style>
  <w:style w:type="paragraph" w:styleId="7">
    <w:name w:val="annotation text"/>
    <w:basedOn w:val="1"/>
    <w:qFormat/>
    <w:uiPriority w:val="0"/>
    <w:pPr>
      <w:textAlignment w:val="baseline"/>
    </w:pPr>
    <w:rPr>
      <w:sz w:val="24"/>
      <w:szCs w:val="24"/>
    </w:rPr>
  </w:style>
  <w:style w:type="paragraph" w:styleId="8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Balloon Text"/>
    <w:basedOn w:val="1"/>
    <w:link w:val="25"/>
    <w:qFormat/>
    <w:uiPriority w:val="0"/>
    <w:rPr>
      <w:sz w:val="18"/>
      <w:szCs w:val="18"/>
    </w:rPr>
  </w:style>
  <w:style w:type="paragraph" w:styleId="11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rPr>
      <w:rFonts w:ascii="宋体" w:hAnsi="宋体" w:eastAsia="宋体"/>
      <w:sz w:val="24"/>
      <w:szCs w:val="24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paragraph" w:customStyle="1" w:styleId="19">
    <w:name w:val="无间隔1"/>
    <w:qFormat/>
    <w:uiPriority w:val="1"/>
    <w:pPr>
      <w:widowControl w:val="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无间隔11"/>
    <w:qFormat/>
    <w:uiPriority w:val="1"/>
    <w:pPr>
      <w:widowControl w:val="0"/>
    </w:pPr>
    <w:rPr>
      <w:rFonts w:ascii="Times New Roman" w:hAnsi="Times New Roman" w:eastAsia="宋体" w:cs="Times New Roman"/>
      <w:szCs w:val="24"/>
      <w:lang w:val="en-US" w:eastAsia="zh-CN" w:bidi="ar-SA"/>
    </w:rPr>
  </w:style>
  <w:style w:type="character" w:customStyle="1" w:styleId="21">
    <w:name w:val="页眉 Char"/>
    <w:basedOn w:val="16"/>
    <w:link w:val="1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2">
    <w:name w:val="页脚 Char"/>
    <w:basedOn w:val="16"/>
    <w:link w:val="11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23">
    <w:name w:val="正文 首行缩进 + 行距: 1.5 倍行距 + 首行缩进:  2 字符"/>
    <w:basedOn w:val="1"/>
    <w:link w:val="24"/>
    <w:qFormat/>
    <w:uiPriority w:val="0"/>
    <w:pPr>
      <w:spacing w:line="360" w:lineRule="auto"/>
      <w:jc w:val="left"/>
    </w:pPr>
    <w:rPr>
      <w:rFonts w:ascii="宋体" w:hAnsi="宋体"/>
      <w:kern w:val="0"/>
      <w:sz w:val="24"/>
      <w:szCs w:val="20"/>
      <w:lang w:val="zh-CN"/>
    </w:rPr>
  </w:style>
  <w:style w:type="character" w:customStyle="1" w:styleId="24">
    <w:name w:val="正文 首行缩进 + 行距: 1.5 倍行距 + 首行缩进:  2 字符 Char"/>
    <w:link w:val="23"/>
    <w:qFormat/>
    <w:uiPriority w:val="0"/>
    <w:rPr>
      <w:rFonts w:ascii="宋体" w:hAnsi="宋体" w:eastAsia="宋体" w:cs="Times New Roman"/>
      <w:sz w:val="24"/>
      <w:lang w:val="zh-CN"/>
    </w:rPr>
  </w:style>
  <w:style w:type="character" w:customStyle="1" w:styleId="25">
    <w:name w:val="批注框文本 Char"/>
    <w:basedOn w:val="16"/>
    <w:link w:val="10"/>
    <w:qFormat/>
    <w:uiPriority w:val="0"/>
    <w:rPr>
      <w:kern w:val="2"/>
      <w:sz w:val="18"/>
      <w:szCs w:val="18"/>
    </w:rPr>
  </w:style>
  <w:style w:type="character" w:customStyle="1" w:styleId="26">
    <w:name w:val="font41"/>
    <w:basedOn w:val="16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27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8">
    <w:name w:val="font21"/>
    <w:basedOn w:val="1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9">
    <w:name w:val="font51"/>
    <w:basedOn w:val="16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30">
    <w:name w:val="font61"/>
    <w:basedOn w:val="16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31">
    <w:name w:val="font31"/>
    <w:basedOn w:val="1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">
    <w:name w:val="NormalCharacter"/>
    <w:autoRedefine/>
    <w:qFormat/>
    <w:uiPriority w:val="0"/>
  </w:style>
  <w:style w:type="paragraph" w:customStyle="1" w:styleId="33">
    <w:name w:val="正文首行缩进两字符"/>
    <w:basedOn w:val="1"/>
    <w:qFormat/>
    <w:uiPriority w:val="0"/>
    <w:pPr>
      <w:ind w:firstLine="200"/>
    </w:pPr>
  </w:style>
  <w:style w:type="paragraph" w:customStyle="1" w:styleId="34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paragraph" w:customStyle="1" w:styleId="35">
    <w:name w:val="正文文本缩进1"/>
    <w:basedOn w:val="1"/>
    <w:qFormat/>
    <w:uiPriority w:val="0"/>
    <w:pPr>
      <w:widowControl w:val="0"/>
      <w:autoSpaceDE w:val="0"/>
      <w:autoSpaceDN w:val="0"/>
      <w:adjustRightInd w:val="0"/>
      <w:spacing w:line="360" w:lineRule="auto"/>
      <w:ind w:firstLine="540" w:firstLineChars="180"/>
    </w:pPr>
    <w:rPr>
      <w:rFonts w:ascii="Times New Roman" w:hAnsi="Times New Roman" w:eastAsia="宋体"/>
      <w:kern w:val="2"/>
      <w:sz w:val="30"/>
      <w:szCs w:val="20"/>
    </w:rPr>
  </w:style>
  <w:style w:type="paragraph" w:customStyle="1" w:styleId="36">
    <w:name w:val="目录"/>
    <w:basedOn w:val="1"/>
    <w:qFormat/>
    <w:uiPriority w:val="0"/>
    <w:pPr>
      <w:jc w:val="center"/>
    </w:pPr>
    <w:rPr>
      <w:rFonts w:ascii="宋体" w:hAnsi="宋体" w:eastAsia="宋体"/>
      <w:b/>
      <w:sz w:val="36"/>
      <w:szCs w:val="36"/>
    </w:rPr>
  </w:style>
  <w:style w:type="paragraph" w:customStyle="1" w:styleId="37">
    <w:name w:val="列表段落1"/>
    <w:basedOn w:val="1"/>
    <w:qFormat/>
    <w:uiPriority w:val="26"/>
    <w:pPr>
      <w:ind w:firstLine="420"/>
    </w:pPr>
    <w:rPr>
      <w:sz w:val="20"/>
      <w:szCs w:val="20"/>
    </w:rPr>
  </w:style>
  <w:style w:type="paragraph" w:customStyle="1" w:styleId="38">
    <w:name w:val="普通 (Web)"/>
    <w:basedOn w:val="1"/>
    <w:qFormat/>
    <w:uiPriority w:val="0"/>
    <w:rPr>
      <w:rFonts w:ascii="宋体" w:hAnsi="宋体"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f754c3cb-3b04-4787-af94-a978ff259f95</errorID>
      <errorWord>投标</errorWord>
      <group>L1_AI</group>
      <groupName>深度校对</groupName>
      <ability>L2_AI_Word</ability>
      <abilityName>字词纠错</abilityName>
      <candidateList>
        <item>比选</item>
      </candidateList>
      <explain/>
      <paraID>573C0131</paraID>
      <start>117</start>
      <end>119</end>
      <status>unmodified</status>
      <modifiedWord/>
      <trackRevisions>false</trackRevisions>
    </reviewItem>
    <reviewItem>
      <errorID>20c97b90-7410-4b04-895f-0e4054107dc8</errorID>
      <errorWord>法人</errorWord>
      <group>L1_AI</group>
      <groupName>深度校对</groupName>
      <ability>L2_AI_Grammar</ability>
      <abilityName>语法纠错</abilityName>
      <candidateList>
        <item>法定代表人</item>
      </candidateList>
      <explain/>
      <paraID>568DB95F</paraID>
      <start>64</start>
      <end>66</end>
      <status>unmodified</status>
      <modifiedWord/>
      <trackRevisions>false</trackRevisions>
    </reviewItem>
    <reviewItem>
      <errorID>e87794ab-2c12-404d-bae3-e3380df9be8d</errorID>
      <errorWord>详实</errorWord>
      <group>L1_Word</group>
      <groupName>字词问题</groupName>
      <ability>L2_Typo</ability>
      <abilityName>字词错误</abilityName>
      <candidateList>
        <item>翔实</item>
      </candidateList>
      <explain/>
      <paraID>4AE3D697</paraID>
      <start>82</start>
      <end>84</end>
      <status>unmodified</status>
      <modifiedWord/>
      <trackRevisions>false</trackRevisions>
    </reviewItem>
    <reviewItem>
      <errorID>2bbd99b9-ddb0-414c-bb59-215b4601a662</errorID>
      <errorWord>9、</errorWord>
      <group>L1_Format</group>
      <groupName>格式问题</groupName>
      <ability>L2_Ordinal</ability>
      <abilityName>序号格式</abilityName>
      <candidateList>
        <item>9.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4EF4F976</paraID>
      <start>0</start>
      <end>2</end>
      <status>unmodified</status>
      <modifiedWord/>
      <trackRevisions>false</trackRevisions>
    </reviewItem>
    <reviewItem>
      <errorID>21efdb61-1bc1-44a7-97fe-a7ab4d1e5220</errorID>
      <errorWord>②</errorWord>
      <group>L1_AI</group>
      <groupName>深度校对</groupName>
      <ability>L2_AI_Punc</ability>
      <abilityName>标点纠错</abilityName>
      <candidateList>
        <item>；②</item>
      </candidateList>
      <explain/>
      <paraID>440C4C36</paraID>
      <start>38</start>
      <end>39</end>
      <status>unmodified</status>
      <modifiedWord/>
      <trackRevisions>false</trackRevisions>
    </reviewItem>
    <reviewItem>
      <errorID>a8a4a0b1-8099-4e64-80ad-aba9a546c819</errorID>
      <errorWord>③</errorWord>
      <group>L1_AI</group>
      <groupName>深度校对</groupName>
      <ability>L2_AI_Punc</ability>
      <abilityName>标点纠错</abilityName>
      <candidateList>
        <item>；③</item>
      </candidateList>
      <explain/>
      <paraID>440C4C36</paraID>
      <start>47</start>
      <end>48</end>
      <status>unmodified</status>
      <modifiedWord/>
      <trackRevisions>false</trackRevisions>
    </reviewItem>
    <reviewItem>
      <errorID>23025c31-422a-4528-b931-ebbe8ff81a7b</errorID>
      <errorWord>④</errorWord>
      <group>L1_AI</group>
      <groupName>深度校对</groupName>
      <ability>L2_AI_Punc</ability>
      <abilityName>标点纠错</abilityName>
      <candidateList>
        <item>；④</item>
      </candidateList>
      <explain/>
      <paraID>440C4C36</paraID>
      <start>52</start>
      <end>53</end>
      <status>unmodified</status>
      <modifiedWord/>
      <trackRevisions>false</trackRevisions>
    </reviewItem>
    <reviewItem>
      <errorID>e79cd6e1-2a72-456a-927e-1ae8db296a03</errorID>
      <errorWord>⑤</errorWord>
      <group>L1_AI</group>
      <groupName>深度校对</groupName>
      <ability>L2_AI_Punc</ability>
      <abilityName>标点纠错</abilityName>
      <candidateList>
        <item>；⑤</item>
      </candidateList>
      <explain/>
      <paraID>440C4C36</paraID>
      <start>57</start>
      <end>58</end>
      <status>unmodified</status>
      <modifiedWord/>
      <trackRevisions>false</trackRevisions>
    </reviewItem>
    <reviewItem>
      <errorID>c8c46e89-be15-47a3-9fe3-119ba30693ee</errorID>
      <errorWord>⑥</errorWord>
      <group>L1_AI</group>
      <groupName>深度校对</groupName>
      <ability>L2_AI_Punc</ability>
      <abilityName>标点纠错</abilityName>
      <candidateList>
        <item>；⑥</item>
      </candidateList>
      <explain/>
      <paraID>440C4C36</paraID>
      <start>62</start>
      <end>63</end>
      <status>unmodified</status>
      <modifiedWord/>
      <trackRevisions>false</trackRevisions>
    </reviewItem>
    <reviewItem>
      <errorID>0e01bb0f-ec37-4ba2-b568-08cf817ccdc4</errorID>
      <errorWord>⑦</errorWord>
      <group>L1_AI</group>
      <groupName>深度校对</groupName>
      <ability>L2_AI_Punc</ability>
      <abilityName>标点纠错</abilityName>
      <candidateList>
        <item>；⑦</item>
      </candidateList>
      <explain/>
      <paraID>440C4C36</paraID>
      <start>67</start>
      <end>68</end>
      <status>unmodified</status>
      <modifiedWord/>
      <trackRevisions>false</trackRevisions>
    </reviewItem>
    <reviewItem>
      <errorID>9f22df2a-978a-451b-a53f-d224429c9d80</errorID>
      <errorWord>⑧</errorWord>
      <group>L1_AI</group>
      <groupName>深度校对</groupName>
      <ability>L2_AI_Punc</ability>
      <abilityName>标点纠错</abilityName>
      <candidateList>
        <item>；⑧</item>
      </candidateList>
      <explain/>
      <paraID>440C4C36</paraID>
      <start>72</start>
      <end>73</end>
      <status>unmodified</status>
      <modifiedWord/>
      <trackRevisions>false</trackRevisions>
    </reviewItem>
    <reviewItem>
      <errorID>f9250f63-daac-4f5a-92fe-e242aa29f961</errorID>
      <errorWord>⑨</errorWord>
      <group>L1_AI</group>
      <groupName>深度校对</groupName>
      <ability>L2_AI_Punc</ability>
      <abilityName>标点纠错</abilityName>
      <candidateList>
        <item>；⑨</item>
      </candidateList>
      <explain/>
      <paraID>440C4C36</paraID>
      <start>77</start>
      <end>78</end>
      <status>unmodified</status>
      <modifiedWord/>
      <trackRevisions>false</trackRevisions>
    </reviewItem>
    <reviewItem>
      <errorID>3e2d35e5-3ab9-4015-af87-c559e491c713</errorID>
      <errorWord>⑩</errorWord>
      <group>L1_AI</group>
      <groupName>深度校对</groupName>
      <ability>L2_AI_Punc</ability>
      <abilityName>标点纠错</abilityName>
      <candidateList>
        <item>；⑩</item>
      </candidateList>
      <explain/>
      <paraID>440C4C36</paraID>
      <start>84</start>
      <end>85</end>
      <status>unmodified</status>
      <modifiedWord/>
      <trackRevisions>false</trackRevisions>
    </reviewItem>
    <reviewItem>
      <errorID>25f7cb18-f40e-4fb9-85a5-033794e47413</errorID>
      <errorWord>安排整</errorWord>
      <group>L1_AI</group>
      <groupName>深度校对</groupName>
      <ability>L2_AI_Word</ability>
      <abilityName>字词纠错</abilityName>
      <candidateList>
        <item>安排</item>
      </candidateList>
      <explain/>
      <paraID>440C4C36</paraID>
      <start>92</start>
      <end>95</end>
      <status>unmodified</status>
      <modifiedWord/>
      <trackRevisions>false</trackRevisions>
    </reviewItem>
    <reviewItem>
      <errorID>e5b5e963-9fec-4e17-8b65-6d9f2c476d60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283A5E33</paraID>
      <start>0</start>
      <end>2</end>
      <status>unmodified</status>
      <modifiedWord/>
      <trackRevisions>false</trackRevisions>
    </reviewItem>
    <reviewItem>
      <errorID>bff19d7e-703f-46c8-85bf-b00369010b05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283A5E33</paraID>
      <start>25</start>
      <end>26</end>
      <status>unmodified</status>
      <modifiedWord/>
      <trackRevisions>false</trackRevisions>
    </reviewItem>
    <reviewItem>
      <errorID>7996f1c5-0d74-4af5-99b2-7676cc0b7fd5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283A5E33</paraID>
      <start>33</start>
      <end>34</end>
      <status>unmodified</status>
      <modifiedWord/>
      <trackRevisions>false</trackRevisions>
    </reviewItem>
    <reviewItem>
      <errorID>fb1e9135-3ad1-44ee-b256-359c9d2bf882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283A5E33</paraID>
      <start>44</start>
      <end>45</end>
      <status>unmodified</status>
      <modifiedWord/>
      <trackRevisions>false</trackRevisions>
    </reviewItem>
    <reviewItem>
      <errorID>4cb5478c-7f0e-4b00-9dff-685177a1ef2e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283A5E33</paraID>
      <start>48</start>
      <end>49</end>
      <status>unmodified</status>
      <modifiedWord/>
      <trackRevisions>false</trackRevisions>
    </reviewItem>
    <reviewItem>
      <errorID>89f4d7b9-4cdc-4b90-b4b5-8dd8b806a3a6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53E3E2A8</paraID>
      <start>85</start>
      <end>86</end>
      <status>unmodified</status>
      <modifiedWord/>
      <trackRevisions>false</trackRevisions>
    </reviewItem>
    <reviewItem>
      <errorID>ef34ffae-b1f9-4f62-9318-09370cf6b4cd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53E3E2A8</paraID>
      <start>96</start>
      <end>97</end>
      <status>unmodified</status>
      <modifiedWord/>
      <trackRevisions>false</trackRevisions>
    </reviewItem>
    <reviewItem>
      <errorID>77137034-dd5c-4620-aa78-302a37911af6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1A1F8EEA</paraID>
      <start>0</start>
      <end>2</end>
      <status>unmodified</status>
      <modifiedWord/>
      <trackRevisions>false</trackRevisions>
    </reviewItem>
    <reviewItem>
      <errorID>d753bacb-6afe-4c48-b007-e3357ee4b6c8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93F7003</paraID>
      <start>0</start>
      <end>2</end>
      <status>unmodified</status>
      <modifiedWord/>
      <trackRevisions>false</trackRevisions>
    </reviewItem>
    <reviewItem>
      <errorID>5aa00f0f-c4a1-4581-a99b-ac93fc4db530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3C92039B</paraID>
      <start>0</start>
      <end>2</end>
      <status>unmodified</status>
      <modifiedWord/>
      <trackRevisions>false</trackRevisions>
    </reviewItem>
    <reviewItem>
      <errorID>dc4bbcf0-3153-481c-b67e-bcb4043215fc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10A52A8B</paraID>
      <start>1</start>
      <end>2</end>
      <status>unmodified</status>
      <modifiedWord/>
      <trackRevisions>false</trackRevisions>
    </reviewItem>
    <reviewItem>
      <errorID>e4c85386-f886-48a4-9671-d6baa4030390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4B152794</paraID>
      <start>11</start>
      <end>12</end>
      <status>unmodified</status>
      <modifiedWord/>
      <trackRevisions>false</trackRevisions>
    </reviewItem>
    <reviewItem>
      <errorID>ebaeba69-f73a-4bf1-8234-62843a79a670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11BBCD7D</paraID>
      <start>0</start>
      <end>2</end>
      <status>unmodified</status>
      <modifiedWord/>
      <trackRevisions>false</trackRevisions>
    </reviewItem>
    <reviewItem>
      <errorID>bf3ebd58-1da0-4b2e-885a-98172ae7615e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75837044</paraID>
      <start>0</start>
      <end>2</end>
      <status>unmodified</status>
      <modifiedWord/>
      <trackRevisions>false</trackRevisions>
    </reviewItem>
    <reviewItem>
      <errorID>7e0fcd5c-e87c-4503-a16c-c0a2faa59d35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2E50551B</paraID>
      <start>0</start>
      <end>2</end>
      <status>unmodified</status>
      <modifiedWord/>
      <trackRevisions>false</trackRevisions>
    </reviewItem>
    <reviewItem>
      <errorID>a787b1b1-b14a-4699-a87a-eb4c33ee87af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70B908CF</paraID>
      <start>17</start>
      <end>19</end>
      <status>unmodified</status>
      <modifiedWord/>
      <trackRevisions>false</trackRevisions>
    </reviewItem>
    <reviewItem>
      <errorID>e23fd393-5323-4a4d-96f7-af6e8dca0d08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28283230</paraID>
      <start>23</start>
      <end>25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8efd324c-9de7-4189-9b20-c60805db37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Sinopec</Company>
  <Pages>20</Pages>
  <Words>5202</Words>
  <Characters>5378</Characters>
  <Paragraphs>102</Paragraphs>
  <TotalTime>28</TotalTime>
  <ScaleCrop>false</ScaleCrop>
  <LinksUpToDate>false</LinksUpToDate>
  <CharactersWithSpaces>6358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2024-05-21T08:47:00Z</dcterms:created>
  <dc:creator>金榜题名</dc:creator>
  <cp:lastModifiedBy>yyang</cp:lastModifiedBy>
  <cp:lastPrinted>2026-03-10T04:16:34Z</cp:lastPrinted>
  <dcterms:modified xsi:type="dcterms:W3CDTF">2026-03-10T04:23:19Z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6834D5B2312643999063A22EED53B8D2_13</vt:lpwstr>
  </property>
  <property fmtid="{D5CDD505-2E9C-101B-9397-08002B2CF9AE}" pid="4" name="KSOTemplateDocerSaveRecord">
    <vt:lpwstr>eyJoZGlkIjoiNDk0MjMxYzMyNjIzMDgwNzM3NjJkNzQ2MTIwNjYzMjQiLCJ1c2VySWQiOiIxMTMyMzkzMDU3In0=</vt:lpwstr>
  </property>
</Properties>
</file>