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4071C">
      <w:pPr>
        <w:jc w:val="center"/>
        <w:rPr>
          <w:rFonts w:hint="default" w:ascii="宋体" w:hAnsi="宋体" w:eastAsia="宋体" w:cs="宋体"/>
          <w:b/>
          <w:sz w:val="36"/>
          <w:szCs w:val="36"/>
          <w:lang w:val="en-US" w:eastAsia="zh-CN"/>
        </w:rPr>
      </w:pPr>
      <w:r>
        <w:rPr>
          <w:rFonts w:hint="eastAsia" w:ascii="宋体" w:hAnsi="宋体" w:eastAsia="宋体" w:cs="宋体"/>
          <w:b/>
          <w:sz w:val="36"/>
          <w:szCs w:val="36"/>
          <w:lang w:val="en-US" w:eastAsia="zh-CN"/>
        </w:rPr>
        <w:t>四川省成都市财贸职业高级中学校</w:t>
      </w:r>
    </w:p>
    <w:p w14:paraId="3C24AE25">
      <w:pPr>
        <w:jc w:val="center"/>
        <w:rPr>
          <w:rFonts w:hint="eastAsia" w:ascii="宋体" w:hAnsi="宋体" w:eastAsia="宋体" w:cs="宋体"/>
          <w:b/>
          <w:sz w:val="36"/>
          <w:szCs w:val="36"/>
          <w:lang w:eastAsia="zh-CN"/>
        </w:rPr>
      </w:pPr>
      <w:r>
        <w:rPr>
          <w:rFonts w:hint="eastAsia" w:ascii="宋体" w:hAnsi="宋体" w:eastAsia="宋体" w:cs="宋体"/>
          <w:b/>
          <w:sz w:val="36"/>
          <w:szCs w:val="36"/>
          <w:lang w:eastAsia="zh-CN"/>
        </w:rPr>
        <w:t>关于</w:t>
      </w:r>
      <w:r>
        <w:rPr>
          <w:rFonts w:hint="eastAsia" w:ascii="宋体" w:hAnsi="宋体" w:eastAsia="宋体" w:cs="宋体"/>
          <w:b/>
          <w:sz w:val="36"/>
          <w:szCs w:val="36"/>
          <w:lang w:val="en-US" w:eastAsia="zh-CN"/>
        </w:rPr>
        <w:t>财贸职高新校区教室综合升级项目</w:t>
      </w:r>
      <w:r>
        <w:rPr>
          <w:rFonts w:hint="eastAsia" w:ascii="宋体" w:hAnsi="宋体" w:eastAsia="宋体" w:cs="宋体"/>
          <w:b/>
          <w:sz w:val="36"/>
          <w:szCs w:val="36"/>
          <w:lang w:eastAsia="zh-CN"/>
        </w:rPr>
        <w:t>的</w:t>
      </w:r>
    </w:p>
    <w:p w14:paraId="5D7E9F95">
      <w:pPr>
        <w:jc w:val="center"/>
        <w:rPr>
          <w:rFonts w:hint="eastAsia" w:ascii="宋体" w:hAnsi="宋体" w:eastAsia="宋体" w:cs="宋体"/>
          <w:sz w:val="22"/>
          <w:szCs w:val="22"/>
        </w:rPr>
      </w:pPr>
      <w:r>
        <w:rPr>
          <w:rFonts w:hint="eastAsia" w:ascii="宋体" w:hAnsi="宋体" w:eastAsia="宋体" w:cs="宋体"/>
          <w:b/>
          <w:sz w:val="36"/>
          <w:szCs w:val="36"/>
          <w:lang w:eastAsia="zh-CN"/>
        </w:rPr>
        <w:t>市场询</w:t>
      </w:r>
      <w:r>
        <w:rPr>
          <w:rFonts w:hint="eastAsia" w:ascii="宋体" w:hAnsi="宋体" w:eastAsia="宋体" w:cs="宋体"/>
          <w:b/>
          <w:sz w:val="36"/>
          <w:szCs w:val="36"/>
        </w:rPr>
        <w:t>价函</w:t>
      </w:r>
    </w:p>
    <w:p w14:paraId="24B17094">
      <w:pPr>
        <w:spacing w:line="240" w:lineRule="auto"/>
        <w:rPr>
          <w:rFonts w:hint="eastAsia" w:ascii="宋体" w:hAnsi="宋体" w:eastAsia="宋体" w:cs="宋体"/>
          <w:b/>
          <w:bCs/>
          <w:sz w:val="28"/>
          <w:szCs w:val="28"/>
        </w:rPr>
      </w:pPr>
      <w:r>
        <w:rPr>
          <w:rFonts w:hint="eastAsia" w:ascii="宋体" w:hAnsi="宋体" w:eastAsia="宋体" w:cs="宋体"/>
          <w:b/>
          <w:bCs/>
          <w:sz w:val="28"/>
          <w:szCs w:val="28"/>
          <w:lang w:eastAsia="zh-CN"/>
        </w:rPr>
        <w:t>致厂家、供应商</w:t>
      </w:r>
      <w:r>
        <w:rPr>
          <w:rFonts w:hint="eastAsia" w:ascii="宋体" w:hAnsi="宋体" w:eastAsia="宋体" w:cs="宋体"/>
          <w:b/>
          <w:bCs/>
          <w:sz w:val="28"/>
          <w:szCs w:val="28"/>
        </w:rPr>
        <w:t>：</w:t>
      </w:r>
    </w:p>
    <w:p w14:paraId="4D298E6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因</w:t>
      </w:r>
      <w:r>
        <w:rPr>
          <w:rFonts w:hint="eastAsia" w:ascii="宋体" w:hAnsi="宋体" w:eastAsia="宋体" w:cs="宋体"/>
          <w:sz w:val="24"/>
          <w:szCs w:val="24"/>
          <w:lang w:val="en-US" w:eastAsia="zh-CN"/>
        </w:rPr>
        <w:t>我校</w:t>
      </w:r>
      <w:r>
        <w:rPr>
          <w:rFonts w:hint="eastAsia" w:ascii="宋体" w:hAnsi="宋体" w:eastAsia="宋体" w:cs="宋体"/>
          <w:b/>
          <w:bCs/>
          <w:sz w:val="24"/>
          <w:szCs w:val="24"/>
          <w:u w:val="single"/>
          <w:lang w:val="en-US" w:eastAsia="zh-CN"/>
        </w:rPr>
        <w:t>财贸职高新校区教室综合升级项目</w:t>
      </w:r>
      <w:r>
        <w:rPr>
          <w:rFonts w:hint="eastAsia" w:ascii="宋体" w:hAnsi="宋体" w:eastAsia="宋体" w:cs="宋体"/>
          <w:sz w:val="24"/>
          <w:szCs w:val="24"/>
        </w:rPr>
        <w:t>需要，</w:t>
      </w:r>
      <w:r>
        <w:rPr>
          <w:rFonts w:hint="eastAsia" w:ascii="宋体" w:hAnsi="宋体" w:eastAsia="宋体" w:cs="宋体"/>
          <w:sz w:val="24"/>
          <w:szCs w:val="24"/>
          <w:lang w:eastAsia="zh-CN"/>
        </w:rPr>
        <w:t>为充分了解相关设备市场定价，我</w:t>
      </w:r>
      <w:r>
        <w:rPr>
          <w:rFonts w:hint="eastAsia" w:ascii="宋体" w:hAnsi="宋体" w:eastAsia="宋体" w:cs="宋体"/>
          <w:sz w:val="24"/>
          <w:szCs w:val="24"/>
          <w:lang w:val="en-US" w:eastAsia="zh-CN"/>
        </w:rPr>
        <w:t>校</w:t>
      </w:r>
      <w:r>
        <w:rPr>
          <w:rFonts w:hint="eastAsia" w:ascii="宋体" w:hAnsi="宋体" w:eastAsia="宋体" w:cs="宋体"/>
          <w:sz w:val="24"/>
          <w:szCs w:val="24"/>
        </w:rPr>
        <w:t>现向各</w:t>
      </w:r>
      <w:r>
        <w:rPr>
          <w:rFonts w:hint="eastAsia" w:ascii="宋体" w:hAnsi="宋体" w:eastAsia="宋体" w:cs="宋体"/>
          <w:sz w:val="24"/>
          <w:szCs w:val="24"/>
          <w:lang w:eastAsia="zh-CN"/>
        </w:rPr>
        <w:t>供应商</w:t>
      </w:r>
      <w:r>
        <w:rPr>
          <w:rFonts w:hint="eastAsia" w:ascii="宋体" w:hAnsi="宋体" w:eastAsia="宋体" w:cs="宋体"/>
          <w:sz w:val="24"/>
          <w:szCs w:val="24"/>
        </w:rPr>
        <w:t>进行市场</w:t>
      </w:r>
      <w:r>
        <w:rPr>
          <w:rFonts w:hint="eastAsia" w:ascii="宋体" w:hAnsi="宋体" w:eastAsia="宋体" w:cs="宋体"/>
          <w:sz w:val="24"/>
          <w:szCs w:val="24"/>
          <w:lang w:eastAsia="zh-CN"/>
        </w:rPr>
        <w:t>询价</w:t>
      </w:r>
      <w:r>
        <w:rPr>
          <w:rFonts w:hint="eastAsia" w:ascii="宋体" w:hAnsi="宋体" w:eastAsia="宋体" w:cs="宋体"/>
          <w:sz w:val="24"/>
          <w:szCs w:val="24"/>
        </w:rPr>
        <w:t>，现欢迎各</w:t>
      </w:r>
      <w:r>
        <w:rPr>
          <w:rFonts w:hint="eastAsia" w:ascii="宋体" w:hAnsi="宋体" w:eastAsia="宋体" w:cs="宋体"/>
          <w:sz w:val="24"/>
          <w:szCs w:val="24"/>
          <w:lang w:eastAsia="zh-CN"/>
        </w:rPr>
        <w:t>潜在意向供应商前来</w:t>
      </w:r>
      <w:r>
        <w:rPr>
          <w:rFonts w:hint="eastAsia" w:ascii="宋体" w:hAnsi="宋体" w:eastAsia="宋体" w:cs="宋体"/>
          <w:sz w:val="24"/>
          <w:szCs w:val="24"/>
        </w:rPr>
        <w:t>提交</w:t>
      </w:r>
      <w:r>
        <w:rPr>
          <w:rFonts w:hint="eastAsia" w:ascii="宋体" w:hAnsi="宋体" w:eastAsia="宋体" w:cs="宋体"/>
          <w:sz w:val="24"/>
          <w:szCs w:val="24"/>
          <w:lang w:eastAsia="zh-CN"/>
        </w:rPr>
        <w:t>密封的报价资料</w:t>
      </w:r>
      <w:r>
        <w:rPr>
          <w:rFonts w:hint="eastAsia" w:ascii="宋体" w:hAnsi="宋体" w:eastAsia="宋体" w:cs="宋体"/>
          <w:sz w:val="24"/>
          <w:szCs w:val="24"/>
        </w:rPr>
        <w:t>。</w:t>
      </w:r>
      <w:r>
        <w:rPr>
          <w:rFonts w:hint="eastAsia" w:ascii="宋体" w:hAnsi="宋体" w:eastAsia="宋体" w:cs="宋体"/>
          <w:b/>
          <w:bCs/>
          <w:sz w:val="24"/>
          <w:szCs w:val="24"/>
          <w:lang w:eastAsia="zh-CN"/>
        </w:rPr>
        <w:t>该报价资料仅作为采购人采购时最高限价的参考</w:t>
      </w:r>
      <w:r>
        <w:rPr>
          <w:rFonts w:hint="eastAsia" w:ascii="宋体" w:hAnsi="宋体" w:eastAsia="宋体" w:cs="宋体"/>
          <w:sz w:val="24"/>
          <w:szCs w:val="24"/>
          <w:lang w:eastAsia="zh-CN"/>
        </w:rPr>
        <w:t>。</w:t>
      </w:r>
    </w:p>
    <w:p w14:paraId="05A55696">
      <w:pPr>
        <w:numPr>
          <w:ilvl w:val="0"/>
          <w:numId w:val="0"/>
        </w:numPr>
        <w:spacing w:line="240" w:lineRule="auto"/>
        <w:ind w:firstLine="480" w:firstLineChars="200"/>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一、财贸职高新校区教室综合升级项目</w:t>
      </w:r>
    </w:p>
    <w:p w14:paraId="408E16F9">
      <w:pPr>
        <w:numPr>
          <w:ilvl w:val="0"/>
          <w:numId w:val="0"/>
        </w:numPr>
        <w:spacing w:line="240" w:lineRule="auto"/>
        <w:ind w:firstLine="960" w:firstLineChars="400"/>
        <w:rPr>
          <w:rFonts w:hint="eastAsia" w:ascii="宋体" w:hAnsi="宋体" w:eastAsia="宋体" w:cs="宋体"/>
          <w:sz w:val="24"/>
          <w:szCs w:val="24"/>
          <w:lang w:val="en-US" w:eastAsia="zh-CN"/>
        </w:rPr>
      </w:pPr>
      <w:r>
        <w:rPr>
          <w:rFonts w:hint="eastAsia" w:ascii="宋体" w:hAnsi="宋体" w:eastAsia="宋体" w:cs="宋体"/>
          <w:sz w:val="24"/>
          <w:szCs w:val="24"/>
          <w:lang w:eastAsia="zh-CN"/>
        </w:rPr>
        <w:t>设备规格型号、数量：详见附件</w:t>
      </w:r>
      <w:r>
        <w:rPr>
          <w:rFonts w:hint="eastAsia" w:ascii="宋体" w:hAnsi="宋体" w:eastAsia="宋体" w:cs="宋体"/>
          <w:sz w:val="24"/>
          <w:szCs w:val="24"/>
          <w:lang w:val="en-US" w:eastAsia="zh-CN"/>
        </w:rPr>
        <w:t>2</w:t>
      </w:r>
    </w:p>
    <w:p w14:paraId="6990FA1D">
      <w:pPr>
        <w:numPr>
          <w:ilvl w:val="0"/>
          <w:numId w:val="0"/>
        </w:num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、报价须知</w:t>
      </w:r>
    </w:p>
    <w:p w14:paraId="4107C9D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1.报价资料的组成应按</w:t>
      </w:r>
      <w:r>
        <w:rPr>
          <w:rFonts w:hint="eastAsia" w:ascii="宋体" w:hAnsi="宋体" w:eastAsia="宋体" w:cs="宋体"/>
          <w:sz w:val="24"/>
          <w:szCs w:val="24"/>
          <w:lang w:val="en-US" w:eastAsia="zh-CN"/>
        </w:rPr>
        <w:t>我校</w:t>
      </w:r>
      <w:r>
        <w:rPr>
          <w:rFonts w:hint="eastAsia" w:ascii="宋体" w:hAnsi="宋体" w:eastAsia="宋体" w:cs="宋体"/>
          <w:sz w:val="24"/>
          <w:szCs w:val="24"/>
          <w:lang w:eastAsia="zh-CN"/>
        </w:rPr>
        <w:t>提供的清单内容进行报价并加盖单位公章，报价应包含</w:t>
      </w:r>
      <w:r>
        <w:rPr>
          <w:rFonts w:hint="eastAsia" w:ascii="宋体" w:hAnsi="宋体" w:eastAsia="宋体" w:cs="宋体"/>
          <w:sz w:val="24"/>
          <w:szCs w:val="24"/>
          <w:u w:val="single"/>
          <w:lang w:eastAsia="zh-CN"/>
        </w:rPr>
        <w:t>设备费用、</w:t>
      </w:r>
      <w:r>
        <w:rPr>
          <w:rFonts w:hint="eastAsia" w:ascii="宋体" w:hAnsi="宋体" w:eastAsia="宋体" w:cs="宋体"/>
          <w:sz w:val="24"/>
          <w:szCs w:val="24"/>
          <w:u w:val="single"/>
          <w:lang w:val="en-US" w:eastAsia="zh-CN"/>
        </w:rPr>
        <w:t>运输费、装卸费、增值税费、培训、质保3年、售后服务</w:t>
      </w:r>
      <w:r>
        <w:rPr>
          <w:rFonts w:hint="eastAsia" w:ascii="宋体" w:hAnsi="宋体" w:eastAsia="宋体" w:cs="宋体"/>
          <w:sz w:val="24"/>
          <w:szCs w:val="24"/>
          <w:u w:val="single"/>
          <w:lang w:eastAsia="zh-CN"/>
        </w:rPr>
        <w:t>等</w:t>
      </w:r>
      <w:r>
        <w:rPr>
          <w:rFonts w:hint="eastAsia" w:ascii="宋体" w:hAnsi="宋体" w:eastAsia="宋体" w:cs="宋体"/>
          <w:sz w:val="24"/>
          <w:szCs w:val="24"/>
          <w:lang w:val="en-US" w:eastAsia="zh-CN"/>
        </w:rPr>
        <w:t>整体</w:t>
      </w:r>
      <w:r>
        <w:rPr>
          <w:rFonts w:hint="eastAsia" w:ascii="宋体" w:hAnsi="宋体" w:eastAsia="宋体" w:cs="宋体"/>
          <w:sz w:val="24"/>
          <w:szCs w:val="24"/>
          <w:lang w:eastAsia="zh-CN"/>
        </w:rPr>
        <w:t>费用，以及配套125台</w:t>
      </w:r>
      <w:r>
        <w:rPr>
          <w:rFonts w:hint="eastAsia" w:ascii="宋体" w:hAnsi="宋体" w:eastAsia="宋体" w:cs="宋体"/>
          <w:sz w:val="24"/>
          <w:szCs w:val="24"/>
          <w:lang w:val="en-US" w:eastAsia="zh-CN"/>
        </w:rPr>
        <w:t>一体机</w:t>
      </w:r>
      <w:r>
        <w:rPr>
          <w:rFonts w:hint="eastAsia" w:ascii="宋体" w:hAnsi="宋体" w:eastAsia="宋体" w:cs="宋体"/>
          <w:sz w:val="24"/>
          <w:szCs w:val="24"/>
          <w:lang w:eastAsia="zh-CN"/>
        </w:rPr>
        <w:t>进行升级，满足正版化要求，不再另外计算搬运、拆除、配件等其它一切费用。</w:t>
      </w:r>
    </w:p>
    <w:p w14:paraId="18CB7C9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.报价资料须提交以下内容：详见报价函（附件</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、清单报价表（附件</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、营业执照复印件，上述材料均需加盖报价单位公章（纸质材料</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份，电子版1份）；</w:t>
      </w:r>
    </w:p>
    <w:p w14:paraId="74FE72E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3.报价资料必须密封。</w:t>
      </w:r>
    </w:p>
    <w:p w14:paraId="0AF55063">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、报价书提供时间及方式：</w:t>
      </w:r>
    </w:p>
    <w:p w14:paraId="5F435BED">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报价资料提交截止时间：</w:t>
      </w:r>
      <w:r>
        <w:rPr>
          <w:rFonts w:hint="eastAsia" w:ascii="宋体" w:hAnsi="宋体" w:eastAsia="宋体" w:cs="宋体"/>
          <w:b/>
          <w:bCs/>
          <w:sz w:val="24"/>
          <w:szCs w:val="24"/>
          <w:u w:val="single"/>
          <w:lang w:val="en-US" w:eastAsia="zh-CN"/>
        </w:rPr>
        <w:t>2026年9月24日18:00前</w:t>
      </w:r>
    </w:p>
    <w:p w14:paraId="0C83EF6F">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报价资料递交方式：可通过</w:t>
      </w:r>
      <w:r>
        <w:rPr>
          <w:rFonts w:hint="eastAsia" w:ascii="宋体" w:hAnsi="宋体" w:eastAsia="宋体" w:cs="宋体"/>
          <w:b/>
          <w:bCs/>
          <w:sz w:val="24"/>
          <w:szCs w:val="24"/>
          <w:lang w:eastAsia="zh-CN"/>
        </w:rPr>
        <w:t>邮寄</w:t>
      </w:r>
      <w:r>
        <w:rPr>
          <w:rFonts w:hint="eastAsia" w:ascii="宋体" w:hAnsi="宋体" w:eastAsia="宋体" w:cs="宋体"/>
          <w:sz w:val="24"/>
          <w:szCs w:val="24"/>
          <w:lang w:eastAsia="zh-CN"/>
        </w:rPr>
        <w:t>或</w:t>
      </w:r>
      <w:r>
        <w:rPr>
          <w:rFonts w:hint="eastAsia" w:ascii="宋体" w:hAnsi="宋体" w:eastAsia="宋体" w:cs="宋体"/>
          <w:b/>
          <w:bCs/>
          <w:sz w:val="24"/>
          <w:szCs w:val="24"/>
          <w:lang w:eastAsia="zh-CN"/>
        </w:rPr>
        <w:t>现场</w:t>
      </w:r>
      <w:r>
        <w:rPr>
          <w:rFonts w:hint="eastAsia" w:ascii="宋体" w:hAnsi="宋体" w:eastAsia="宋体" w:cs="宋体"/>
          <w:b w:val="0"/>
          <w:bCs w:val="0"/>
          <w:sz w:val="24"/>
          <w:szCs w:val="24"/>
          <w:lang w:eastAsia="zh-CN"/>
        </w:rPr>
        <w:t>递交。</w:t>
      </w:r>
    </w:p>
    <w:p w14:paraId="2DC04F25">
      <w:pPr>
        <w:spacing w:line="240" w:lineRule="auto"/>
        <w:ind w:firstLine="480" w:firstLineChars="200"/>
        <w:rPr>
          <w:rFonts w:hint="eastAsia" w:ascii="宋体" w:hAnsi="宋体" w:eastAsia="宋体" w:cs="宋体"/>
          <w:sz w:val="24"/>
          <w:szCs w:val="24"/>
          <w:lang w:eastAsia="zh-CN"/>
        </w:rPr>
      </w:pPr>
      <w:bookmarkStart w:id="0" w:name="_GoBack"/>
      <w:bookmarkEnd w:id="0"/>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递交地址：</w:t>
      </w:r>
      <w:r>
        <w:rPr>
          <w:rFonts w:hint="eastAsia" w:ascii="宋体" w:hAnsi="宋体" w:eastAsia="宋体" w:cs="宋体"/>
          <w:sz w:val="24"/>
          <w:szCs w:val="24"/>
          <w:lang w:val="en-US" w:eastAsia="zh-CN"/>
        </w:rPr>
        <w:t>成都市金牛区西安路枣子巷26号</w:t>
      </w:r>
    </w:p>
    <w:p w14:paraId="189EAA77">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联系人：</w:t>
      </w:r>
      <w:r>
        <w:rPr>
          <w:rFonts w:hint="eastAsia" w:ascii="宋体" w:hAnsi="宋体" w:eastAsia="宋体" w:cs="宋体"/>
          <w:sz w:val="24"/>
          <w:szCs w:val="24"/>
          <w:lang w:val="en-US" w:eastAsia="zh-CN"/>
        </w:rPr>
        <w:t>李老师</w:t>
      </w:r>
    </w:p>
    <w:p w14:paraId="66821E1E">
      <w:pPr>
        <w:spacing w:line="240" w:lineRule="auto"/>
        <w:ind w:firstLine="720" w:firstLineChars="300"/>
        <w:rPr>
          <w:rFonts w:hint="default" w:ascii="宋体" w:hAnsi="宋体" w:eastAsia="宋体" w:cs="宋体"/>
          <w:sz w:val="24"/>
          <w:szCs w:val="24"/>
          <w:lang w:val="en-US" w:eastAsia="zh-CN"/>
        </w:rPr>
      </w:pPr>
      <w:r>
        <w:rPr>
          <w:rFonts w:hint="eastAsia" w:ascii="宋体" w:hAnsi="宋体" w:eastAsia="宋体" w:cs="宋体"/>
          <w:sz w:val="24"/>
          <w:szCs w:val="24"/>
          <w:lang w:eastAsia="zh-CN"/>
        </w:rPr>
        <w:t>联系方法：</w:t>
      </w:r>
      <w:r>
        <w:rPr>
          <w:rFonts w:hint="eastAsia" w:ascii="宋体" w:hAnsi="宋体" w:eastAsia="宋体" w:cs="宋体"/>
          <w:sz w:val="24"/>
          <w:szCs w:val="24"/>
          <w:lang w:val="en-US" w:eastAsia="zh-CN"/>
        </w:rPr>
        <w:t>028-87735311</w:t>
      </w:r>
    </w:p>
    <w:p w14:paraId="4AA99CB7">
      <w:pPr>
        <w:pStyle w:val="15"/>
        <w:keepNext w:val="0"/>
        <w:keepLines w:val="0"/>
        <w:pageBreakBefore w:val="0"/>
        <w:widowControl/>
        <w:shd w:val="clear" w:color="auto"/>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ascii="宋体" w:hAnsi="宋体" w:eastAsia="宋体" w:cs="宋体"/>
          <w:sz w:val="24"/>
          <w:szCs w:val="24"/>
          <w:lang w:eastAsia="zh-CN"/>
        </w:rPr>
      </w:pPr>
    </w:p>
    <w:p w14:paraId="049CFC1C">
      <w:pPr>
        <w:pStyle w:val="15"/>
        <w:keepNext w:val="0"/>
        <w:keepLines w:val="0"/>
        <w:pageBreakBefore w:val="0"/>
        <w:widowControl/>
        <w:shd w:val="clear" w:color="auto"/>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cs="宋体"/>
          <w:sz w:val="24"/>
          <w:szCs w:val="24"/>
          <w:lang w:val="en-US" w:eastAsia="zh-CN"/>
        </w:rPr>
      </w:pPr>
      <w:r>
        <w:rPr>
          <w:rFonts w:hint="eastAsia" w:cs="宋体"/>
          <w:sz w:val="24"/>
          <w:szCs w:val="24"/>
          <w:lang w:val="en-US" w:eastAsia="zh-CN"/>
        </w:rPr>
        <w:t>四川省成都市财贸职业高级中学校</w:t>
      </w:r>
    </w:p>
    <w:p w14:paraId="571FF073">
      <w:pPr>
        <w:pStyle w:val="15"/>
        <w:keepNext w:val="0"/>
        <w:keepLines w:val="0"/>
        <w:pageBreakBefore w:val="0"/>
        <w:widowControl/>
        <w:shd w:val="clear" w:color="auto"/>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cs="宋体"/>
          <w:sz w:val="24"/>
          <w:szCs w:val="24"/>
          <w:lang w:val="en-US" w:eastAsia="zh-CN"/>
        </w:rPr>
      </w:pPr>
      <w:r>
        <w:rPr>
          <w:rFonts w:hint="eastAsia" w:cs="宋体"/>
          <w:sz w:val="24"/>
          <w:szCs w:val="24"/>
          <w:lang w:val="en-US" w:eastAsia="zh-CN"/>
        </w:rPr>
        <w:t>2026年9月15日</w:t>
      </w:r>
    </w:p>
    <w:p w14:paraId="39EC866B">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7615FB74">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kern w:val="2"/>
          <w:sz w:val="28"/>
          <w:szCs w:val="28"/>
        </w:rPr>
      </w:pPr>
      <w:r>
        <w:rPr>
          <w:rFonts w:hint="eastAsia" w:ascii="宋体" w:hAnsi="宋体" w:eastAsia="宋体" w:cs="宋体"/>
          <w:kern w:val="2"/>
          <w:sz w:val="28"/>
          <w:szCs w:val="28"/>
        </w:rPr>
        <w:t>附件</w:t>
      </w:r>
      <w:r>
        <w:rPr>
          <w:rFonts w:hint="eastAsia" w:ascii="宋体" w:hAnsi="宋体" w:eastAsia="宋体" w:cs="宋体"/>
          <w:kern w:val="2"/>
          <w:sz w:val="28"/>
          <w:szCs w:val="28"/>
          <w:lang w:val="en-US" w:eastAsia="zh-CN"/>
        </w:rPr>
        <w:t>1</w:t>
      </w:r>
      <w:r>
        <w:rPr>
          <w:rFonts w:hint="eastAsia" w:ascii="宋体" w:hAnsi="宋体" w:eastAsia="宋体" w:cs="宋体"/>
          <w:kern w:val="2"/>
          <w:sz w:val="28"/>
          <w:szCs w:val="28"/>
        </w:rPr>
        <w:t>：</w:t>
      </w:r>
    </w:p>
    <w:p w14:paraId="5F0245CF">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sz w:val="44"/>
          <w:szCs w:val="44"/>
        </w:rPr>
      </w:pPr>
      <w:r>
        <w:rPr>
          <w:rFonts w:hint="eastAsia" w:ascii="宋体" w:hAnsi="宋体" w:eastAsia="宋体" w:cs="宋体"/>
          <w:b/>
          <w:kern w:val="2"/>
          <w:sz w:val="44"/>
          <w:szCs w:val="44"/>
        </w:rPr>
        <w:t>报价函</w:t>
      </w:r>
    </w:p>
    <w:p w14:paraId="295FCA02">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2"/>
          <w:sz w:val="28"/>
          <w:szCs w:val="28"/>
        </w:rPr>
      </w:pPr>
      <w:r>
        <w:rPr>
          <w:rFonts w:hint="eastAsia" w:ascii="宋体" w:hAnsi="宋体" w:eastAsia="宋体" w:cs="宋体"/>
          <w:kern w:val="2"/>
          <w:sz w:val="28"/>
          <w:szCs w:val="28"/>
          <w:u w:val="single"/>
          <w:lang w:val="en-US" w:eastAsia="zh-CN"/>
        </w:rPr>
        <w:t xml:space="preserve">                        </w:t>
      </w:r>
      <w:r>
        <w:rPr>
          <w:rFonts w:hint="eastAsia" w:ascii="宋体" w:hAnsi="宋体" w:eastAsia="宋体" w:cs="宋体"/>
          <w:kern w:val="2"/>
          <w:sz w:val="28"/>
          <w:szCs w:val="28"/>
        </w:rPr>
        <w:t>（以下简称“我方”）已全面阅读和研究了</w:t>
      </w:r>
      <w:r>
        <w:rPr>
          <w:rFonts w:hint="eastAsia" w:ascii="宋体" w:hAnsi="宋体" w:eastAsia="宋体" w:cs="宋体"/>
          <w:b/>
          <w:bCs/>
          <w:kern w:val="2"/>
          <w:sz w:val="28"/>
          <w:szCs w:val="28"/>
          <w:u w:val="single"/>
          <w:lang w:eastAsia="zh-CN"/>
        </w:rPr>
        <w:t>财贸职高新校区教室综合升级项目</w:t>
      </w:r>
      <w:r>
        <w:rPr>
          <w:rFonts w:hint="eastAsia" w:ascii="宋体" w:hAnsi="宋体" w:eastAsia="宋体" w:cs="宋体"/>
          <w:color w:val="000000" w:themeColor="text1"/>
          <w:kern w:val="2"/>
          <w:sz w:val="28"/>
          <w:szCs w:val="28"/>
          <w14:textFill>
            <w14:solidFill>
              <w14:schemeClr w14:val="tx1"/>
            </w14:solidFill>
          </w14:textFill>
        </w:rPr>
        <w:t>的</w:t>
      </w:r>
      <w:r>
        <w:rPr>
          <w:rFonts w:hint="eastAsia" w:ascii="宋体" w:hAnsi="宋体" w:eastAsia="宋体" w:cs="宋体"/>
          <w:kern w:val="2"/>
          <w:sz w:val="28"/>
          <w:szCs w:val="28"/>
          <w:lang w:eastAsia="zh-CN"/>
        </w:rPr>
        <w:t>市场询价</w:t>
      </w:r>
      <w:r>
        <w:rPr>
          <w:rFonts w:hint="eastAsia" w:ascii="宋体" w:hAnsi="宋体" w:eastAsia="宋体" w:cs="宋体"/>
          <w:kern w:val="2"/>
          <w:sz w:val="28"/>
          <w:szCs w:val="28"/>
        </w:rPr>
        <w:t>函，现经我方认真分析研究，</w:t>
      </w:r>
      <w:r>
        <w:rPr>
          <w:rFonts w:hint="eastAsia" w:ascii="宋体" w:hAnsi="宋体" w:eastAsia="宋体" w:cs="宋体"/>
          <w:kern w:val="2"/>
          <w:sz w:val="28"/>
          <w:szCs w:val="28"/>
          <w:lang w:eastAsia="zh-CN"/>
        </w:rPr>
        <w:t>我方</w:t>
      </w:r>
      <w:r>
        <w:rPr>
          <w:rFonts w:hint="eastAsia" w:ascii="宋体" w:hAnsi="宋体" w:eastAsia="宋体" w:cs="宋体"/>
          <w:kern w:val="2"/>
          <w:sz w:val="28"/>
          <w:szCs w:val="28"/>
        </w:rPr>
        <w:t>同意</w:t>
      </w:r>
      <w:r>
        <w:rPr>
          <w:rFonts w:hint="eastAsia" w:ascii="宋体" w:hAnsi="宋体" w:eastAsia="宋体" w:cs="宋体"/>
          <w:kern w:val="2"/>
          <w:sz w:val="28"/>
          <w:szCs w:val="28"/>
          <w:lang w:eastAsia="zh-CN"/>
        </w:rPr>
        <w:t>提供相关设备报价</w:t>
      </w:r>
      <w:r>
        <w:rPr>
          <w:rFonts w:hint="eastAsia" w:ascii="宋体" w:hAnsi="宋体" w:eastAsia="宋体" w:cs="宋体"/>
          <w:kern w:val="2"/>
          <w:sz w:val="28"/>
          <w:szCs w:val="28"/>
        </w:rPr>
        <w:t>，</w:t>
      </w:r>
      <w:r>
        <w:rPr>
          <w:rFonts w:hint="eastAsia" w:ascii="宋体" w:hAnsi="宋体" w:eastAsia="宋体" w:cs="宋体"/>
          <w:kern w:val="2"/>
          <w:sz w:val="28"/>
          <w:szCs w:val="28"/>
          <w:lang w:eastAsia="zh-CN"/>
        </w:rPr>
        <w:t>按照询价函</w:t>
      </w:r>
      <w:r>
        <w:rPr>
          <w:rFonts w:hint="eastAsia" w:ascii="宋体" w:hAnsi="宋体" w:eastAsia="宋体" w:cs="宋体"/>
          <w:kern w:val="2"/>
          <w:sz w:val="28"/>
          <w:szCs w:val="28"/>
        </w:rPr>
        <w:t>要求</w:t>
      </w:r>
      <w:r>
        <w:rPr>
          <w:rFonts w:hint="eastAsia" w:ascii="宋体" w:hAnsi="宋体" w:eastAsia="宋体" w:cs="宋体"/>
          <w:kern w:val="2"/>
          <w:sz w:val="28"/>
          <w:szCs w:val="28"/>
          <w:lang w:eastAsia="zh-CN"/>
        </w:rPr>
        <w:t>的全部内容</w:t>
      </w:r>
      <w:r>
        <w:rPr>
          <w:rFonts w:hint="eastAsia" w:ascii="宋体" w:hAnsi="宋体" w:eastAsia="宋体" w:cs="宋体"/>
          <w:kern w:val="2"/>
          <w:sz w:val="28"/>
          <w:szCs w:val="28"/>
        </w:rPr>
        <w:t>进行报价</w:t>
      </w:r>
      <w:r>
        <w:rPr>
          <w:rFonts w:hint="eastAsia" w:ascii="宋体" w:hAnsi="宋体" w:eastAsia="宋体" w:cs="宋体"/>
          <w:kern w:val="2"/>
          <w:sz w:val="28"/>
          <w:szCs w:val="28"/>
          <w:lang w:eastAsia="zh-CN"/>
        </w:rPr>
        <w:t>，并保证相关报价的真实性</w:t>
      </w:r>
      <w:r>
        <w:rPr>
          <w:rFonts w:hint="eastAsia" w:ascii="宋体" w:hAnsi="宋体" w:eastAsia="宋体" w:cs="宋体"/>
          <w:kern w:val="2"/>
          <w:sz w:val="28"/>
          <w:szCs w:val="28"/>
        </w:rPr>
        <w:t>。我</w:t>
      </w:r>
      <w:r>
        <w:rPr>
          <w:rFonts w:hint="eastAsia" w:ascii="宋体" w:hAnsi="宋体" w:eastAsia="宋体" w:cs="宋体"/>
          <w:kern w:val="2"/>
          <w:sz w:val="28"/>
          <w:szCs w:val="28"/>
          <w:lang w:eastAsia="zh-CN"/>
        </w:rPr>
        <w:t>单位的</w:t>
      </w:r>
      <w:r>
        <w:rPr>
          <w:rFonts w:hint="eastAsia" w:ascii="宋体" w:hAnsi="宋体" w:eastAsia="宋体" w:cs="宋体"/>
          <w:kern w:val="2"/>
          <w:sz w:val="28"/>
          <w:szCs w:val="28"/>
        </w:rPr>
        <w:t>报价含</w:t>
      </w:r>
      <w:r>
        <w:rPr>
          <w:rFonts w:hint="eastAsia" w:ascii="宋体" w:hAnsi="宋体" w:eastAsia="宋体" w:cs="宋体"/>
          <w:b/>
          <w:bCs/>
          <w:kern w:val="2"/>
          <w:sz w:val="28"/>
          <w:szCs w:val="28"/>
          <w:u w:val="single"/>
          <w:lang w:eastAsia="zh-CN"/>
        </w:rPr>
        <w:t>设备费用</w:t>
      </w:r>
      <w:r>
        <w:rPr>
          <w:rFonts w:hint="eastAsia" w:ascii="宋体" w:hAnsi="宋体" w:eastAsia="宋体" w:cs="宋体"/>
          <w:b/>
          <w:bCs/>
          <w:kern w:val="2"/>
          <w:sz w:val="28"/>
          <w:szCs w:val="28"/>
          <w:u w:val="single"/>
        </w:rPr>
        <w:t>、</w:t>
      </w:r>
      <w:r>
        <w:rPr>
          <w:rFonts w:hint="eastAsia" w:ascii="宋体" w:hAnsi="宋体" w:eastAsia="宋体" w:cs="宋体"/>
          <w:b/>
          <w:bCs/>
          <w:kern w:val="2"/>
          <w:sz w:val="28"/>
          <w:szCs w:val="28"/>
          <w:u w:val="single"/>
          <w:lang w:val="en-US" w:eastAsia="zh-CN"/>
        </w:rPr>
        <w:t>运输费、装卸费、增值税费、培训、质保、售后服务</w:t>
      </w:r>
      <w:r>
        <w:rPr>
          <w:rFonts w:hint="eastAsia" w:ascii="宋体" w:hAnsi="宋体" w:eastAsia="宋体" w:cs="宋体"/>
          <w:kern w:val="2"/>
          <w:sz w:val="28"/>
          <w:szCs w:val="28"/>
        </w:rPr>
        <w:t>等与项目有关的一切费用。</w:t>
      </w:r>
    </w:p>
    <w:p w14:paraId="1DCB47B7">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eastAsia="zh-CN"/>
        </w:rPr>
        <w:t>具体报价详见附件</w:t>
      </w:r>
      <w:r>
        <w:rPr>
          <w:rFonts w:hint="eastAsia" w:ascii="宋体" w:hAnsi="宋体" w:eastAsia="宋体" w:cs="宋体"/>
          <w:kern w:val="2"/>
          <w:sz w:val="28"/>
          <w:szCs w:val="28"/>
          <w:lang w:val="en-US" w:eastAsia="zh-CN"/>
        </w:rPr>
        <w:t>2</w:t>
      </w:r>
    </w:p>
    <w:p w14:paraId="5F42E998">
      <w:pPr>
        <w:spacing w:line="420" w:lineRule="exact"/>
        <w:ind w:firstLine="480"/>
        <w:rPr>
          <w:rFonts w:hint="eastAsia" w:ascii="宋体" w:hAnsi="宋体" w:eastAsia="宋体" w:cs="宋体"/>
          <w:sz w:val="28"/>
          <w:szCs w:val="28"/>
        </w:rPr>
      </w:pPr>
    </w:p>
    <w:p w14:paraId="1385ABC4">
      <w:pPr>
        <w:spacing w:line="420" w:lineRule="exact"/>
        <w:ind w:firstLine="480"/>
        <w:rPr>
          <w:rFonts w:hint="eastAsia" w:ascii="宋体" w:hAnsi="宋体" w:eastAsia="宋体" w:cs="宋体"/>
          <w:sz w:val="28"/>
          <w:szCs w:val="28"/>
        </w:rPr>
      </w:pPr>
    </w:p>
    <w:p w14:paraId="5DC99492">
      <w:pPr>
        <w:spacing w:line="420" w:lineRule="exact"/>
        <w:ind w:firstLine="420"/>
        <w:rPr>
          <w:rFonts w:hint="eastAsia" w:ascii="宋体" w:hAnsi="宋体" w:eastAsia="宋体" w:cs="宋体"/>
          <w:kern w:val="2"/>
          <w:sz w:val="28"/>
          <w:szCs w:val="28"/>
        </w:rPr>
      </w:pPr>
      <w:r>
        <w:rPr>
          <w:rFonts w:hint="eastAsia" w:ascii="宋体" w:hAnsi="宋体" w:eastAsia="宋体" w:cs="宋体"/>
          <w:kern w:val="2"/>
          <w:sz w:val="28"/>
          <w:szCs w:val="28"/>
        </w:rPr>
        <w:t>报 价 方：</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u w:val="single"/>
          <w:lang w:val="en-US" w:eastAsia="zh-CN"/>
        </w:rPr>
        <w:t xml:space="preserve">                          </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（全称、盖章）</w:t>
      </w:r>
    </w:p>
    <w:p w14:paraId="4FB14B1C">
      <w:pPr>
        <w:spacing w:line="420" w:lineRule="exact"/>
        <w:ind w:firstLine="420"/>
        <w:rPr>
          <w:rFonts w:hint="eastAsia" w:ascii="宋体" w:hAnsi="宋体" w:eastAsia="宋体" w:cs="宋体"/>
          <w:sz w:val="28"/>
          <w:szCs w:val="28"/>
        </w:rPr>
      </w:pPr>
      <w:r>
        <w:rPr>
          <w:rFonts w:hint="eastAsia" w:ascii="宋体" w:hAnsi="宋体" w:eastAsia="宋体" w:cs="宋体"/>
          <w:kern w:val="2"/>
          <w:sz w:val="28"/>
          <w:szCs w:val="28"/>
        </w:rPr>
        <w:t>法定代表人</w:t>
      </w:r>
      <w:r>
        <w:rPr>
          <w:rFonts w:hint="eastAsia" w:ascii="宋体" w:hAnsi="宋体" w:eastAsia="宋体" w:cs="宋体"/>
          <w:kern w:val="2"/>
          <w:sz w:val="28"/>
          <w:szCs w:val="28"/>
          <w:lang w:eastAsia="zh-CN"/>
        </w:rPr>
        <w:t>（</w:t>
      </w:r>
      <w:r>
        <w:rPr>
          <w:rFonts w:hint="eastAsia" w:ascii="宋体" w:hAnsi="宋体" w:eastAsia="宋体" w:cs="宋体"/>
          <w:kern w:val="2"/>
          <w:sz w:val="28"/>
          <w:szCs w:val="28"/>
        </w:rPr>
        <w:t>或负责人</w:t>
      </w:r>
      <w:r>
        <w:rPr>
          <w:rFonts w:hint="eastAsia" w:ascii="宋体" w:hAnsi="宋体" w:eastAsia="宋体" w:cs="宋体"/>
          <w:kern w:val="2"/>
          <w:sz w:val="28"/>
          <w:szCs w:val="28"/>
          <w:lang w:eastAsia="zh-CN"/>
        </w:rPr>
        <w:t>）</w:t>
      </w:r>
      <w:r>
        <w:rPr>
          <w:rFonts w:hint="eastAsia" w:ascii="宋体" w:hAnsi="宋体" w:eastAsia="宋体" w:cs="宋体"/>
          <w:kern w:val="2"/>
          <w:sz w:val="28"/>
          <w:szCs w:val="28"/>
        </w:rPr>
        <w:t>：</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（姓名、签字）</w:t>
      </w:r>
    </w:p>
    <w:p w14:paraId="2BB65701">
      <w:pPr>
        <w:suppressAutoHyphens/>
        <w:spacing w:line="420" w:lineRule="exact"/>
        <w:ind w:firstLine="420"/>
        <w:rPr>
          <w:rFonts w:hint="eastAsia" w:ascii="宋体" w:hAnsi="宋体" w:eastAsia="宋体" w:cs="宋体"/>
          <w:color w:val="FFFFFF" w:themeColor="background1"/>
          <w:sz w:val="28"/>
          <w:szCs w:val="28"/>
          <w:u w:val="single"/>
          <w14:textFill>
            <w14:solidFill>
              <w14:schemeClr w14:val="bg1"/>
            </w14:solidFill>
          </w14:textFill>
        </w:rPr>
      </w:pPr>
      <w:r>
        <w:rPr>
          <w:rFonts w:hint="eastAsia" w:ascii="宋体" w:hAnsi="宋体" w:eastAsia="宋体" w:cs="宋体"/>
          <w:kern w:val="2"/>
          <w:sz w:val="28"/>
          <w:szCs w:val="28"/>
        </w:rPr>
        <w:t>地  址：</w:t>
      </w:r>
      <w:r>
        <w:rPr>
          <w:rFonts w:hint="eastAsia" w:ascii="宋体" w:hAnsi="宋体" w:eastAsia="宋体" w:cs="宋体"/>
          <w:kern w:val="2"/>
          <w:sz w:val="24"/>
          <w:szCs w:val="24"/>
        </w:rPr>
        <w:t>__________________________</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u w:val="single"/>
          <w:lang w:val="en-US" w:eastAsia="zh-CN"/>
        </w:rPr>
        <w:t xml:space="preserve"> </w:t>
      </w:r>
    </w:p>
    <w:p w14:paraId="403A4765">
      <w:pPr>
        <w:suppressAutoHyphens/>
        <w:spacing w:line="420" w:lineRule="exact"/>
        <w:ind w:firstLine="420"/>
        <w:rPr>
          <w:rFonts w:hint="eastAsia" w:ascii="宋体" w:hAnsi="宋体" w:eastAsia="宋体" w:cs="宋体"/>
          <w:sz w:val="28"/>
          <w:szCs w:val="28"/>
          <w:u w:val="single"/>
        </w:rPr>
      </w:pPr>
      <w:r>
        <w:rPr>
          <w:rFonts w:hint="eastAsia" w:ascii="宋体" w:hAnsi="宋体" w:eastAsia="宋体" w:cs="宋体"/>
          <w:kern w:val="2"/>
          <w:sz w:val="28"/>
          <w:szCs w:val="28"/>
        </w:rPr>
        <w:t>电  话：</w:t>
      </w:r>
      <w:r>
        <w:rPr>
          <w:rFonts w:hint="eastAsia" w:ascii="宋体" w:hAnsi="宋体" w:eastAsia="宋体" w:cs="宋体"/>
          <w:kern w:val="2"/>
          <w:sz w:val="24"/>
          <w:szCs w:val="24"/>
        </w:rPr>
        <w:t>__________________________</w:t>
      </w:r>
    </w:p>
    <w:p w14:paraId="249134BB">
      <w:pPr>
        <w:spacing w:line="420" w:lineRule="exact"/>
        <w:ind w:firstLine="420"/>
        <w:rPr>
          <w:rFonts w:hint="eastAsia" w:ascii="宋体" w:hAnsi="宋体" w:eastAsia="宋体" w:cs="宋体"/>
          <w:sz w:val="24"/>
        </w:rPr>
      </w:pPr>
      <w:r>
        <w:rPr>
          <w:rFonts w:hint="eastAsia" w:ascii="宋体" w:hAnsi="宋体" w:eastAsia="宋体" w:cs="宋体"/>
          <w:kern w:val="2"/>
          <w:sz w:val="24"/>
          <w:szCs w:val="24"/>
        </w:rPr>
        <w:t>日  期：____年_____月______日</w:t>
      </w:r>
    </w:p>
    <w:p w14:paraId="11199E4F">
      <w:pPr>
        <w:spacing w:line="480" w:lineRule="exact"/>
        <w:rPr>
          <w:rFonts w:hint="eastAsia" w:ascii="宋体" w:hAnsi="宋体" w:eastAsia="宋体" w:cs="宋体"/>
          <w:sz w:val="28"/>
          <w:szCs w:val="28"/>
        </w:rPr>
      </w:pPr>
    </w:p>
    <w:p w14:paraId="0C3E0F86">
      <w:pPr>
        <w:rPr>
          <w:rFonts w:hint="eastAsia" w:ascii="宋体" w:hAnsi="宋体" w:eastAsia="宋体" w:cs="宋体"/>
          <w:sz w:val="28"/>
          <w:szCs w:val="28"/>
        </w:rPr>
      </w:pPr>
      <w:r>
        <w:rPr>
          <w:rFonts w:hint="eastAsia" w:ascii="宋体" w:hAnsi="宋体" w:eastAsia="宋体" w:cs="宋体"/>
          <w:sz w:val="28"/>
          <w:szCs w:val="28"/>
        </w:rPr>
        <w:br w:type="page"/>
      </w:r>
    </w:p>
    <w:p w14:paraId="16ADCD73">
      <w:pPr>
        <w:keepNext w:val="0"/>
        <w:keepLines w:val="0"/>
        <w:pageBreakBefore w:val="0"/>
        <w:widowControl/>
        <w:kinsoku/>
        <w:wordWrap/>
        <w:overflowPunct/>
        <w:topLinePunct w:val="0"/>
        <w:autoSpaceDE/>
        <w:autoSpaceDN/>
        <w:bidi w:val="0"/>
        <w:adjustRightInd w:val="0"/>
        <w:snapToGrid/>
        <w:spacing w:after="0" w:line="480" w:lineRule="exact"/>
        <w:textAlignment w:val="auto"/>
        <w:rPr>
          <w:rFonts w:hint="eastAsia" w:ascii="宋体" w:hAnsi="宋体" w:eastAsia="宋体" w:cs="宋体"/>
          <w:sz w:val="28"/>
          <w:szCs w:val="28"/>
          <w:lang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2</w:t>
      </w:r>
      <w:r>
        <w:rPr>
          <w:rFonts w:hint="eastAsia" w:ascii="宋体" w:hAnsi="宋体" w:eastAsia="宋体" w:cs="宋体"/>
          <w:sz w:val="28"/>
          <w:szCs w:val="28"/>
        </w:rPr>
        <w:t>：</w:t>
      </w:r>
      <w:r>
        <w:rPr>
          <w:rFonts w:hint="eastAsia" w:ascii="宋体" w:hAnsi="宋体" w:eastAsia="宋体" w:cs="宋体"/>
          <w:sz w:val="28"/>
          <w:szCs w:val="28"/>
          <w:lang w:eastAsia="zh-CN"/>
        </w:rPr>
        <w:t>清单报价表</w:t>
      </w:r>
    </w:p>
    <w:tbl>
      <w:tblPr>
        <w:tblStyle w:val="9"/>
        <w:tblW w:w="486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789"/>
        <w:gridCol w:w="4194"/>
        <w:gridCol w:w="517"/>
        <w:gridCol w:w="525"/>
        <w:gridCol w:w="500"/>
        <w:gridCol w:w="542"/>
        <w:gridCol w:w="575"/>
        <w:gridCol w:w="567"/>
        <w:gridCol w:w="526"/>
      </w:tblGrid>
      <w:tr w14:paraId="4897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6E238">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编号</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34AE">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设备名称</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395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kern w:val="0"/>
                <w:sz w:val="21"/>
                <w:szCs w:val="21"/>
                <w:lang w:val="en-US" w:eastAsia="zh-CN"/>
              </w:rPr>
              <w:t>主要性能指标（</w:t>
            </w:r>
            <w:r>
              <w:rPr>
                <w:rFonts w:hint="eastAsia" w:ascii="仿宋" w:hAnsi="仿宋" w:eastAsia="仿宋" w:cs="仿宋"/>
                <w:b/>
                <w:bCs/>
                <w:kern w:val="0"/>
                <w:sz w:val="21"/>
                <w:szCs w:val="21"/>
              </w:rPr>
              <w:t>技术参数）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6F6D">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单位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63A0">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数量</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3FBB">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单价</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7FA0">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品牌</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6939">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总价</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088E">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型号</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40161">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备注</w:t>
            </w:r>
          </w:p>
        </w:tc>
      </w:tr>
      <w:tr w14:paraId="3303E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22169C">
            <w:pPr>
              <w:keepNext w:val="0"/>
              <w:keepLines w:val="0"/>
              <w:pageBreakBefore w:val="0"/>
              <w:widowControl/>
              <w:suppressLineNumbers w:val="0"/>
              <w:kinsoku/>
              <w:wordWrap/>
              <w:overflowPunct/>
              <w:topLinePunct w:val="0"/>
              <w:autoSpaceDE/>
              <w:autoSpaceDN/>
              <w:bidi w:val="0"/>
              <w:spacing w:after="0" w:line="240" w:lineRule="auto"/>
              <w:ind w:left="0"/>
              <w:jc w:val="left"/>
              <w:textAlignment w:val="cente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一、无感扩声系统</w:t>
            </w:r>
          </w:p>
        </w:tc>
      </w:tr>
      <w:tr w14:paraId="50CF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64D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5C10">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AI音频处理器</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8835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1、采用国产 ARM 计算核心，整机嵌入式架构，嵌入式操作系统；具备人工智能音频处理技术，实现声音输入、净化、功放输出一体化；整机采用无风扇静音设计。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 个麦克风平衡输入接口，支持 48V 幻象供电；≥2 组立体声线路输入，≥2 组模拟立体声线路输出；内置数字功放，整机功放总功率 ≥240W。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3、支持不少于2个以太网接口，支持路由和桥接模式转发，支持接入网络进行管控。方便教室内的教师机、录播主机等设备通过主机接入校园网，减少教室信息点部署。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4、前面板内嵌 ≥3 英寸触控屏，支持一键开启/关闭扩声系统、一键调节音量等级（低/中/高）、一键触发自动调音（根据声场自动配置参数）。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5、≥1 路 USB OTG 口（USB2.0），支持 UAC 音频输入/输出，可直连 PC 实现远程互动音频，避免电磁干扰声和电流声。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6、扩声能力：标准空间内任意 5 点平均声压级 ≥70dB(A)，声音可提升 ≥15dB；任意 5 点声压级差 ＜5dB；信噪比 ≥95dB；最大拾音距离 ≥12m，支持 1-4 支远距离麦克风叠加扩展。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7、防啸叫能力：本地扩声时，麦克风正对音箱 1 米以内（扩声音量 ≥65dB）系统不啸叫无尾音；传声增益 ≥15dB。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8、支持≥2个AI降噪模型，可一键开关降噪、调节降噪级别（调节级别≥15）；混响抑制支持自动/固定模式及1-10级强度调节；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 支持一键开启声场测试，并通过语音播报指导规范检测，根据检测结果自动语音播报声压级状态（过大/适中/过低），并形成可视化图文检测报告；支持一键开启麦克风及音箱检测，播放粉噪辅助，语音提示并自动播报检测结果，形成检测结果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10、本地扩声、录播音频、远程互动音频采用独立通道处理，各自具备独立 AI 降噪和 AI 算法；扩声、录播、互动分模块独立配置（输入通道选择、算法选择、输出音量、静音）；本地扩声开启时，录播音频干净清晰，远程侧获得清晰语音，且本地无啸叫、无回声。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本地扩声输出（功放）、录播输出（线路输出）、远程互动输入/输出（USB/网络）三者应具备独立的音频处理通道，可分别启用/禁用AI降噪、AFC、AEC、EQ等算法。主机软件界面须提供清晰的音频矩阵路由图，图中需显示：4路MIC、2路线路输入、USB音频、网络音频可任意路由到功放输出、录播输出、互动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12、支持本地和远程 Web 管理：通过浏览器登录主机，进行升级、开关扩声、音量控制、参数配置、一键恢复出厂设置；支持 Web 一键调音，自动配置音频参数。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3EF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E480">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8EFA3">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AE3B">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EC06">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819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455A">
            <w:pPr>
              <w:keepNext w:val="0"/>
              <w:keepLines w:val="0"/>
              <w:pageBreakBefore w:val="0"/>
              <w:widowControl/>
              <w:suppressLineNumbers w:val="0"/>
              <w:kinsoku/>
              <w:wordWrap/>
              <w:overflowPunct/>
              <w:topLinePunct w:val="0"/>
              <w:autoSpaceDE/>
              <w:autoSpaceDN/>
              <w:bidi w:val="0"/>
              <w:spacing w:after="0" w:line="240" w:lineRule="auto"/>
              <w:ind w:left="0"/>
              <w:jc w:val="both"/>
              <w:textAlignment w:val="center"/>
              <w:rPr>
                <w:rFonts w:hint="eastAsia" w:ascii="仿宋" w:hAnsi="仿宋" w:eastAsia="仿宋" w:cs="仿宋"/>
                <w:i w:val="0"/>
                <w:iCs w:val="0"/>
                <w:color w:val="000000" w:themeColor="text1"/>
                <w:sz w:val="21"/>
                <w:szCs w:val="21"/>
                <w:u w:val="none"/>
                <w14:textFill>
                  <w14:solidFill>
                    <w14:schemeClr w14:val="tx1"/>
                  </w14:solidFill>
                </w14:textFill>
              </w:rPr>
            </w:pPr>
          </w:p>
        </w:tc>
      </w:tr>
      <w:tr w14:paraId="77A66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1D08">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E3A60">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拾音麦克风</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21A4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1、兼容嵌入式、吊装两种安装方式,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2、心形电容式麦克风,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3、阻抗：200Ω,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4、拾音角度： 135°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5、灵敏度：-36±3dB F=1KHZ S.P.L=lPa 0dB=1V/Pa,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6、信噪比：＞75db,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7、最大声压级：105dB f=1kHz， THD＜1%,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8、48V幻象供电</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CE7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893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232</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FEA0">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4C41">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C95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90C2">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E405">
            <w:pPr>
              <w:keepNext w:val="0"/>
              <w:keepLines w:val="0"/>
              <w:pageBreakBefore w:val="0"/>
              <w:widowControl/>
              <w:suppressLineNumbers w:val="0"/>
              <w:kinsoku/>
              <w:wordWrap/>
              <w:overflowPunct/>
              <w:topLinePunct w:val="0"/>
              <w:autoSpaceDE/>
              <w:autoSpaceDN/>
              <w:bidi w:val="0"/>
              <w:spacing w:after="0" w:line="240" w:lineRule="auto"/>
              <w:ind w:left="0"/>
              <w:jc w:val="both"/>
              <w:textAlignment w:val="center"/>
              <w:rPr>
                <w:rFonts w:hint="eastAsia" w:ascii="仿宋" w:hAnsi="仿宋" w:eastAsia="仿宋" w:cs="仿宋"/>
                <w:i w:val="0"/>
                <w:iCs w:val="0"/>
                <w:color w:val="000000" w:themeColor="text1"/>
                <w:sz w:val="21"/>
                <w:szCs w:val="21"/>
                <w:u w:val="none"/>
                <w14:textFill>
                  <w14:solidFill>
                    <w14:schemeClr w14:val="tx1"/>
                  </w14:solidFill>
                </w14:textFill>
              </w:rPr>
            </w:pPr>
          </w:p>
        </w:tc>
      </w:tr>
      <w:tr w14:paraId="5DAD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3AF87">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F225">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麦克风</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26A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具备2.4G、UHF、IR红外三种无线传输模式，无缝融合使用；具备处理受干扰、易串频、音质差和维护管理困难的有效技术；具备全数字化传输、DSP信号处理、数字调试和智能管理的性能；具备2.4G、IR红外两种自动对频方式，无缝转换，适应任何恶劣环境使用；具备开机自动检测工作环境，自动选择最优工作信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使用过程中语音信道受到干扰时，自动进行信道选择切换的功能，不需人工干预；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内置锂电1200mA，全智能充电管理，具备无线充电功能，连续工作时间8小时，零维护；要求集成智能传感器，放下静音，拿起说话；超时不用，自动待机；要求集话筒、激光教鞭和无线PPT翻页三种使用功能于一身；要求拾音器结构及功能特殊设计，防喷、防风噪，声音通透自然，没有喷麦的爆破音；要求握持舒适，按键间距合理；话筒解锁即可实现对频、通信等预处理工作，无需额外对频动作，按任意键激活即可使用无线充电，智能充电管理，电池充满自动停止充电，以保护电池，延长使用寿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3、包含一支手持麦和一支领夹麦。</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FB46">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E5FE">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B4034">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6E37">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843F">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0D34">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7A8DE">
            <w:pPr>
              <w:keepNext w:val="0"/>
              <w:keepLines w:val="0"/>
              <w:pageBreakBefore w:val="0"/>
              <w:widowControl/>
              <w:suppressLineNumbers w:val="0"/>
              <w:kinsoku/>
              <w:wordWrap/>
              <w:overflowPunct/>
              <w:topLinePunct w:val="0"/>
              <w:autoSpaceDE/>
              <w:autoSpaceDN/>
              <w:bidi w:val="0"/>
              <w:spacing w:after="0" w:line="240" w:lineRule="auto"/>
              <w:ind w:left="0"/>
              <w:jc w:val="both"/>
              <w:textAlignment w:val="center"/>
              <w:rPr>
                <w:rFonts w:hint="eastAsia" w:ascii="仿宋" w:hAnsi="仿宋" w:eastAsia="仿宋" w:cs="仿宋"/>
                <w:i w:val="0"/>
                <w:iCs w:val="0"/>
                <w:color w:val="000000" w:themeColor="text1"/>
                <w:sz w:val="21"/>
                <w:szCs w:val="21"/>
                <w:u w:val="none"/>
                <w14:textFill>
                  <w14:solidFill>
                    <w14:schemeClr w14:val="tx1"/>
                  </w14:solidFill>
                </w14:textFill>
              </w:rPr>
            </w:pPr>
          </w:p>
        </w:tc>
      </w:tr>
      <w:tr w14:paraId="70E4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68AE9">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B5F8C">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音箱</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238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1、额定功率：60W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2、阻抗：8Ω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3、灵敏度：≥88dB±2%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4、频响：90Hz~20kHz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5、材质：高强度的ABS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6、喇叭规格：6.5"*1+1"*1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7、指向性：100°H×100°V</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6521">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9AAC">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091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B38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505E">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08AB">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D4203">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77771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FC16DC">
            <w:pPr>
              <w:keepNext w:val="0"/>
              <w:keepLines w:val="0"/>
              <w:pageBreakBefore w:val="0"/>
              <w:widowControl/>
              <w:suppressLineNumbers w:val="0"/>
              <w:kinsoku/>
              <w:wordWrap/>
              <w:overflowPunct/>
              <w:topLinePunct w:val="0"/>
              <w:autoSpaceDE/>
              <w:autoSpaceDN/>
              <w:bidi w:val="0"/>
              <w:spacing w:after="0" w:line="240" w:lineRule="auto"/>
              <w:ind w:left="0"/>
              <w:jc w:val="left"/>
              <w:textAlignment w:val="center"/>
              <w:rPr>
                <w:rFonts w:hint="eastAsia" w:ascii="仿宋" w:hAnsi="仿宋" w:eastAsia="仿宋" w:cs="仿宋"/>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二、多网融合系统</w:t>
            </w:r>
          </w:p>
        </w:tc>
      </w:tr>
      <w:tr w14:paraId="5D96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33ADE">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5A0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融合信息终端</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C44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1、工业ABS工程塑料注塑成型外壳，一体化设计，壁挂式安装，采用安卓操作系统。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集成千兆交换机功能，具备≥6个RJ45网口，最大支持4组vlan划分。集成≥2*60W数字功放，具备2路3.5mm音频线性输入接口，具备1路3.5mm音频线性输出。具备2路幻象供电麦克风输入接口，支持配置幻象供电开启或关闭。具备2路RS232通信端口，具备4路USB通信接口，具备3路IO接口。具备2路HDMI高清输入接口，具备2路HDMI高清输出接口，其中1路预留为内置电脑HDMI高清输出接口。（需提供CMA和CNAS标识的检测报告扫描件，要求内容能体现满足上述参数要求，原件备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3、集成14吋工业高清液晶触摸显示屏；集成IP对讲模块，支持IP呼叫、远程监听等功能。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4、集成强电管理，采用防脱落电源插口，具备3路独立电源输出接口，1路电源输入。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5、具备网络中控功能，支持电教设备及物联设备的本地或远程控制。支持本地或远程参数配置，支持自定义场景模式（可联动设置电源、音频、物联打开/关闭及延时等）。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6、集成物联网关功能，可接入同品牌无线麦克风，可接入2路同品牌无线电子时钟。支持能耗数据上报。支持 MQTT协议，支持扩展最大30路2.4G无线物联模块，配合系统平台及小程序可远程对终端设备及物联模块进行手动、定时、集控管理。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具备音视频硬解码能力，具备平台推送的音视频广播播放功能，可播放平台定时/手动广播任务，支持HTTP、RTSP、UDP、RTMP等主流流媒体协议，配合系统平台支持0-99级广播级别选择。支持智能终端在待机状态下接收服务器预设的高清流媒体内容或在线电视节目进行自动播放，自动开启和关闭显示设备，实现智能自动播放的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8、具备音视频编码和推流能力，配合系统平台实现直播课堂功能。可将本地教室的摄像头画面、电脑画面、话筒和电脑声音等编码后直播到其他教室和互联网。学生可通过扫码进入线上课堂。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9、具备图文信息发布功能，智能终端在待机状态下接收系统平台预设的图文内容进行自动播放，自动开启显示设备，实现无人值守智能化图文信息发布功能。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10、设备断网后进入本地控制模式，支持本地设备开关及物联设备本地化控制。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11、支持显示屏一键开关机设备、音量调节、环境控制。支持IC卡刷卡或插卡开机，支持二维码扫码开机。支持设备故障报修功能，待机状态下可显示设备联机网络信息、终端ID信息、运维电话等。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12、支持在线升级功能，可直接联网升级新版软件，支持版本信息查看，网络配置等功能。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150E">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7F55">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A8C1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738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E8B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7272">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746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3DAD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E365">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996F">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电子时钟</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BC3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1、一体化外观设计，采用TFT LCD显示屏，显示分辨率为：2560*800，显示尺寸为：43cm*13cm。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2、具备1个千兆以太网口，支持POE/DC受电；具备一个USB接口。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3、支持通过NTP协议自动校准日期和时间，支持时区配置。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4、提供多个时钟显示模板，支持个性化时钟显示。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5、配合系统平台可实现手动或定时息屏和亮屏、信息发布等功能。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6、具备考试倒计时功能，配合系统平台使时钟显示倒计时模式，包括：中考倒计时、高考倒计时、普通考试倒计时，支持设置模式开始时间和结束时间。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7、具备图文发布功能，智能时钟可定时/手动播放系统平台预设的图文任务，背景图片分辨率支持1280*800，支持设置轮播间隔和最多9页轮播。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8、具备1 TOPS NPU，内置人脸检测、人脸识别、AI人数统计等算法，协同云台摄像机及系统平台可实现无感考勤、人数统计等功能。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 支持在线升级功能，可直接联网升级新版软件。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6FF3">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D32D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D0DA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FD9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BC9A2">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08C9">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8FC6">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4389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5DD0">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8F82C">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86型电源控制器</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A269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1、标准触摸86型开关面板，通过2.4G无线方式与同品牌网关连接。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2、220VAC电源火线输入，触控按键功能可自定义设置。具备3路220VAC电源火线独立输出，零线外接。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3、面板可匹配1键/2键/3键三种风格，最多可配置3个按键为本地线路控制按键，也可以设置最多2个按键为关联按键。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4、授权用户通过系统平台或小程序远程监控每路电源输出的状态，可手动或定时对接入的灯光、风扇、窗帘等用电设备进行智能策略通断电控制。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5、支持通过系统平台禁用本地按键模式，同时支持自主启用本地按键模式。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6、面板的按键有指示灯，可标识按键模式和控制状态，红色指示灯表示关闭（断电），蓝色指示灯表示打开（供电），无指示灯表示禁用本地按键模式。</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D08A">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F859">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440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7097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C7BB">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ADCAF">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FF3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B2F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3BF18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E9A2">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898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远程485控制器</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C2A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1、一体化设计，工业ABS工程塑料注塑成型，标准1P导轨式安装方式。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2、支持DC12V外部供电；具备1路RS485接口，1个外置对频按键；内置2.4G无线通讯模块。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3、具备1个IR接口，支持红外收发功能。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4、支持同品牌2.4G物联通讯协议，可接入同品牌物联网关。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5、最大支持8路RS485有线设备控制。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4B1B">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9CA2">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124</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8D933">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EE3F">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F22F">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90BF8">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E62B7">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1FA13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A3DC">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1ABE7">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断路器</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48A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1、支持 RS485 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2、带能耗统计功能。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3、220v63A+3 位标准导轨式安装。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4、漏电保护功能。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3A11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C396">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124</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C582">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D2D5">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70A0">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19F7">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C589">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60253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7D93F">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86FF">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空调控制器</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E84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1、工业ABS阻燃塑料注塑成型，通过2.4G无线方式与同品牌网关连接。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2、输入采用1路220V大功率防脱落插头，输出采用1路大功率咬合式接口，最大支持6000W负载。具备1路红外输出，可遥控所连接的空调设备。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3、内置温湿度传感器，配合系统平台可实时显示当前区域温湿度状态。内置能耗计量芯片，可实时检测所连接空调的能耗数据，通过系统平台可汇总空调能耗数据。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4、支持通过系统平台和小程序远程监控所连接空调的运行状态，对其进行手动/定时的点对点、点对组开关机及模式切换。可选配同品牌操作面板对空调进行本地控制。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5、支持自启动通电应急模式。</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330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E0CE">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325</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ED65">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A66A">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F6B5A">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DFAE">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06E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06D2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D86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016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教学智能笔</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8F6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1、笔身配置按键，至少包括书写颜色切换、上下翻页、智能语音和扩音、书写颜色切换、无线鼠标功能。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2、支持多种人机交互功能，包括点击屏幕、语音控制。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3、具备语音识别和语义理解功能，支持用户口语控制功能，包括控制操作系统、应用软件；支持模糊语义理解（非固定口语指令模式）。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4、支持直接通过语音调用网络搜索引擎。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5、画笔键支持场景自适应功能，在白板状态下，支持颜色切换和橡皮擦功能，在其他状态下支持一键调用批注功能。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B209">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C5F8">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0020A">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C45D">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4CAF">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8121">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C26A">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13ECE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B1ED3">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5F94">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物联网关</w:t>
            </w:r>
          </w:p>
        </w:tc>
        <w:tc>
          <w:tcPr>
            <w:tcW w:w="2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2AD82">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1、具备1个百兆以太网口、1路RS485通信接口、2路IO接口，支持POE/DC受电。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2、具备物联接入功能，支持接入最大30路2.4G无线物联模块，支持具备RS485通讯模块的接入。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3、支持系统平台及小程序远程控制，可对物联模块进行手动、定时集控管理。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4、支持通过系统平台调取教室监控画面，实现监控画面查看、教室巡课功能。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52FE">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C9E3">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85</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7F74">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29CA5">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FA4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C86C">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2B4A">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r w14:paraId="22A2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35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6B0BB">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center"/>
              <w:rPr>
                <w:rFonts w:hint="default"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合计</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7E573">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7461">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9C8B">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128B">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1BA4">
            <w:pPr>
              <w:keepNext w:val="0"/>
              <w:keepLines w:val="0"/>
              <w:pageBreakBefore w:val="0"/>
              <w:widowControl/>
              <w:kinsoku/>
              <w:wordWrap/>
              <w:overflowPunct/>
              <w:topLinePunct w:val="0"/>
              <w:autoSpaceDE/>
              <w:autoSpaceDN/>
              <w:bidi w:val="0"/>
              <w:spacing w:after="0" w:line="240" w:lineRule="auto"/>
              <w:ind w:left="0"/>
              <w:jc w:val="both"/>
              <w:rPr>
                <w:rFonts w:hint="eastAsia" w:ascii="仿宋" w:hAnsi="仿宋" w:eastAsia="仿宋" w:cs="仿宋"/>
                <w:i w:val="0"/>
                <w:iCs w:val="0"/>
                <w:color w:val="000000" w:themeColor="text1"/>
                <w:sz w:val="21"/>
                <w:szCs w:val="21"/>
                <w:u w:val="none"/>
                <w14:textFill>
                  <w14:solidFill>
                    <w14:schemeClr w14:val="tx1"/>
                  </w14:solidFill>
                </w14:textFill>
              </w:rPr>
            </w:pPr>
          </w:p>
        </w:tc>
      </w:tr>
    </w:tbl>
    <w:p w14:paraId="20E50754">
      <w:pPr>
        <w:pStyle w:val="4"/>
        <w:rPr>
          <w:rFonts w:hint="eastAsia" w:asciiTheme="minorEastAsia" w:hAnsiTheme="minorEastAsia" w:eastAsiaTheme="minorEastAsia" w:cstheme="minorEastAsia"/>
          <w:i w:val="0"/>
          <w:iCs w:val="0"/>
          <w:color w:val="000000"/>
          <w:kern w:val="0"/>
          <w:sz w:val="24"/>
          <w:szCs w:val="24"/>
          <w:u w:val="none"/>
          <w:lang w:val="en-US" w:eastAsia="zh-CN" w:bidi="ar"/>
        </w:rPr>
      </w:pPr>
    </w:p>
    <w:p w14:paraId="1BCACFA5">
      <w:pPr>
        <w:pStyle w:val="4"/>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备注：采购数量可能根据实际情况进行调整，最终以实际采购数量为准。</w:t>
      </w:r>
    </w:p>
    <w:p w14:paraId="14CCDDB9">
      <w:pPr>
        <w:spacing w:line="480" w:lineRule="exact"/>
        <w:ind w:firstLine="2800" w:firstLineChars="1000"/>
        <w:jc w:val="right"/>
        <w:rPr>
          <w:rFonts w:hint="eastAsia" w:ascii="宋体" w:hAnsi="宋体" w:eastAsia="宋体" w:cs="宋体"/>
          <w:sz w:val="28"/>
          <w:szCs w:val="28"/>
          <w:u w:val="single"/>
          <w:lang w:val="en-US" w:eastAsia="zh-CN"/>
        </w:rPr>
      </w:pPr>
      <w:r>
        <w:rPr>
          <w:rFonts w:hint="eastAsia" w:ascii="宋体" w:hAnsi="宋体" w:eastAsia="宋体" w:cs="宋体"/>
          <w:sz w:val="28"/>
          <w:szCs w:val="28"/>
        </w:rPr>
        <w:t>报价单位</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kern w:val="2"/>
          <w:sz w:val="28"/>
          <w:szCs w:val="28"/>
        </w:rPr>
        <w:t>（全称、盖章）</w:t>
      </w:r>
    </w:p>
    <w:p w14:paraId="06968A12">
      <w:pPr>
        <w:spacing w:line="480" w:lineRule="exact"/>
        <w:jc w:val="righ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日期：   年   月    日</w:t>
      </w:r>
    </w:p>
    <w:sectPr>
      <w:footerReference r:id="rId5" w:type="default"/>
      <w:pgSz w:w="11906" w:h="16838"/>
      <w:pgMar w:top="1440" w:right="1226" w:bottom="1440" w:left="1440" w:header="708" w:footer="709" w:gutter="0"/>
      <w:pgNumType w:fmt="numberInDash" w:start="1"/>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0D0B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25753">
                          <w:pPr>
                            <w:pStyle w:val="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425753">
                    <w:pPr>
                      <w:pStyle w:val="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ODdkOTAxZTgyOWExMjZmMDA0MWI5NTdlMTI1NzcifQ=="/>
  </w:docVars>
  <w:rsids>
    <w:rsidRoot w:val="00000000"/>
    <w:rsid w:val="001B223C"/>
    <w:rsid w:val="00902C2A"/>
    <w:rsid w:val="02BD7118"/>
    <w:rsid w:val="035A45E8"/>
    <w:rsid w:val="040F1960"/>
    <w:rsid w:val="042B29CC"/>
    <w:rsid w:val="045B62AC"/>
    <w:rsid w:val="06884E18"/>
    <w:rsid w:val="06974D0A"/>
    <w:rsid w:val="0A42599C"/>
    <w:rsid w:val="0B3F66B6"/>
    <w:rsid w:val="0B681816"/>
    <w:rsid w:val="0BD56464"/>
    <w:rsid w:val="0D5C5C62"/>
    <w:rsid w:val="10574A60"/>
    <w:rsid w:val="134C478E"/>
    <w:rsid w:val="15D038D4"/>
    <w:rsid w:val="176F1D07"/>
    <w:rsid w:val="184A7FAA"/>
    <w:rsid w:val="1A336F85"/>
    <w:rsid w:val="1AD0204C"/>
    <w:rsid w:val="1AE51AE6"/>
    <w:rsid w:val="1B0167A6"/>
    <w:rsid w:val="1B923901"/>
    <w:rsid w:val="1C810F5C"/>
    <w:rsid w:val="206F2A21"/>
    <w:rsid w:val="21651D3E"/>
    <w:rsid w:val="23E1293E"/>
    <w:rsid w:val="240B37F5"/>
    <w:rsid w:val="29373FB6"/>
    <w:rsid w:val="29491A44"/>
    <w:rsid w:val="2E9E0A25"/>
    <w:rsid w:val="31DE6AA2"/>
    <w:rsid w:val="331432FD"/>
    <w:rsid w:val="331B1C3E"/>
    <w:rsid w:val="33266952"/>
    <w:rsid w:val="34301016"/>
    <w:rsid w:val="3517070D"/>
    <w:rsid w:val="35865824"/>
    <w:rsid w:val="359478C3"/>
    <w:rsid w:val="38F76E2A"/>
    <w:rsid w:val="39A6165B"/>
    <w:rsid w:val="3A7B3A28"/>
    <w:rsid w:val="3CEA208C"/>
    <w:rsid w:val="3DFD6717"/>
    <w:rsid w:val="40A44847"/>
    <w:rsid w:val="411D604A"/>
    <w:rsid w:val="41F12E84"/>
    <w:rsid w:val="421A1DBC"/>
    <w:rsid w:val="4623594A"/>
    <w:rsid w:val="4638015E"/>
    <w:rsid w:val="47940C92"/>
    <w:rsid w:val="48A26623"/>
    <w:rsid w:val="4C4C0073"/>
    <w:rsid w:val="4C8F6A71"/>
    <w:rsid w:val="4D515E26"/>
    <w:rsid w:val="4F117E3D"/>
    <w:rsid w:val="4F4345B6"/>
    <w:rsid w:val="50FF1669"/>
    <w:rsid w:val="51BE4104"/>
    <w:rsid w:val="528569F6"/>
    <w:rsid w:val="55145A25"/>
    <w:rsid w:val="59EA3696"/>
    <w:rsid w:val="5A9A53AC"/>
    <w:rsid w:val="5D9862AE"/>
    <w:rsid w:val="5DE41146"/>
    <w:rsid w:val="5E5A53D0"/>
    <w:rsid w:val="5F593A88"/>
    <w:rsid w:val="60F16261"/>
    <w:rsid w:val="61EA0548"/>
    <w:rsid w:val="665665FA"/>
    <w:rsid w:val="6A0C4F0B"/>
    <w:rsid w:val="71B572C3"/>
    <w:rsid w:val="74CA5B51"/>
    <w:rsid w:val="74EF6672"/>
    <w:rsid w:val="75045F0F"/>
    <w:rsid w:val="770C0F88"/>
    <w:rsid w:val="7A021483"/>
    <w:rsid w:val="7A0D129F"/>
    <w:rsid w:val="7A7A6EC4"/>
    <w:rsid w:val="7B451934"/>
    <w:rsid w:val="7BB302F8"/>
    <w:rsid w:val="7CAA611C"/>
    <w:rsid w:val="7D1F72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snapToGrid/>
      <w:spacing w:after="0"/>
      <w:ind w:firstLine="420"/>
    </w:pPr>
    <w:rPr>
      <w:rFonts w:eastAsia="宋体" w:asciiTheme="minorHAnsi" w:hAnsiTheme="minorHAnsi"/>
      <w:kern w:val="2"/>
      <w:sz w:val="21"/>
    </w:rPr>
  </w:style>
  <w:style w:type="paragraph" w:styleId="3">
    <w:name w:val="Body Text"/>
    <w:basedOn w:val="1"/>
    <w:next w:val="4"/>
    <w:qFormat/>
    <w:uiPriority w:val="0"/>
    <w:pPr>
      <w:widowControl w:val="0"/>
      <w:adjustRightInd/>
      <w:snapToGrid/>
      <w:spacing w:after="0"/>
      <w:ind w:right="491"/>
      <w:jc w:val="both"/>
    </w:pPr>
    <w:rPr>
      <w:rFonts w:ascii="楷体_GB2312" w:hAnsi="Calibri"/>
      <w:kern w:val="2"/>
      <w:sz w:val="21"/>
      <w:szCs w:val="24"/>
    </w:rPr>
  </w:style>
  <w:style w:type="paragraph" w:styleId="4">
    <w:name w:val="Body Text 2"/>
    <w:basedOn w:val="1"/>
    <w:next w:val="3"/>
    <w:semiHidden/>
    <w:unhideWhenUsed/>
    <w:qFormat/>
    <w:uiPriority w:val="99"/>
    <w:pPr>
      <w:spacing w:after="120" w:line="480" w:lineRule="auto"/>
    </w:pPr>
  </w:style>
  <w:style w:type="paragraph" w:styleId="5">
    <w:name w:val="Plain Text"/>
    <w:basedOn w:val="1"/>
    <w:qFormat/>
    <w:uiPriority w:val="0"/>
    <w:rPr>
      <w:rFonts w:ascii="宋体" w:hAnsi="Courier New"/>
    </w:rPr>
  </w:style>
  <w:style w:type="paragraph" w:styleId="6">
    <w:name w:val="footer"/>
    <w:basedOn w:val="1"/>
    <w:link w:val="14"/>
    <w:unhideWhenUsed/>
    <w:qFormat/>
    <w:uiPriority w:val="99"/>
    <w:pPr>
      <w:tabs>
        <w:tab w:val="center" w:pos="4153"/>
        <w:tab w:val="right" w:pos="8306"/>
      </w:tabs>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qFormat/>
    <w:uiPriority w:val="99"/>
    <w:pPr>
      <w:jc w:val="left"/>
    </w:pPr>
    <w:rPr>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sz w:val="24"/>
      <w:szCs w:val="24"/>
    </w:rPr>
  </w:style>
  <w:style w:type="character" w:customStyle="1" w:styleId="13">
    <w:name w:val="页眉 Char"/>
    <w:basedOn w:val="11"/>
    <w:link w:val="7"/>
    <w:semiHidden/>
    <w:qFormat/>
    <w:uiPriority w:val="99"/>
    <w:rPr>
      <w:rFonts w:ascii="Tahoma" w:hAnsi="Tahoma"/>
      <w:sz w:val="18"/>
      <w:szCs w:val="18"/>
    </w:rPr>
  </w:style>
  <w:style w:type="character" w:customStyle="1" w:styleId="14">
    <w:name w:val="页脚 Char"/>
    <w:basedOn w:val="11"/>
    <w:link w:val="6"/>
    <w:semiHidden/>
    <w:qFormat/>
    <w:uiPriority w:val="99"/>
    <w:rPr>
      <w:rFonts w:ascii="Tahoma" w:hAnsi="Tahoma"/>
      <w:sz w:val="18"/>
      <w:szCs w:val="18"/>
    </w:rPr>
  </w:style>
  <w:style w:type="paragraph" w:customStyle="1" w:styleId="15">
    <w:name w:val="p0"/>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16">
    <w:name w:val="List Paragraph"/>
    <w:basedOn w:val="1"/>
    <w:qFormat/>
    <w:uiPriority w:val="34"/>
    <w:pPr>
      <w:ind w:firstLine="420" w:firstLineChars="200"/>
    </w:pPr>
  </w:style>
  <w:style w:type="character" w:customStyle="1" w:styleId="17">
    <w:name w:val="font41"/>
    <w:basedOn w:val="11"/>
    <w:qFormat/>
    <w:uiPriority w:val="0"/>
    <w:rPr>
      <w:rFonts w:hint="eastAsia" w:ascii="宋体" w:hAnsi="宋体" w:eastAsia="宋体" w:cs="宋体"/>
      <w:color w:val="000000"/>
      <w:sz w:val="22"/>
      <w:szCs w:val="22"/>
      <w:u w:val="none"/>
    </w:rPr>
  </w:style>
  <w:style w:type="paragraph" w:styleId="18">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19">
    <w:name w:val="null3"/>
    <w:qFormat/>
    <w:uiPriority w:val="0"/>
    <w:rPr>
      <w:rFonts w:hint="eastAsia" w:ascii="Calibri" w:hAnsi="Calibri" w:eastAsia="宋体" w:cs="Times New Roman"/>
      <w:lang w:val="en-US" w:eastAsia="zh-Hans" w:bidi="ar-SA"/>
    </w:rPr>
  </w:style>
  <w:style w:type="character" w:customStyle="1" w:styleId="20">
    <w:name w:val="font31"/>
    <w:basedOn w:val="11"/>
    <w:qFormat/>
    <w:uiPriority w:val="0"/>
    <w:rPr>
      <w:rFonts w:hint="eastAsia" w:ascii="宋体" w:hAnsi="宋体" w:eastAsia="宋体" w:cs="宋体"/>
      <w:color w:val="000000"/>
      <w:sz w:val="40"/>
      <w:szCs w:val="40"/>
      <w:u w:val="none"/>
    </w:rPr>
  </w:style>
  <w:style w:type="character" w:customStyle="1" w:styleId="21">
    <w:name w:val="font11"/>
    <w:basedOn w:val="1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1ecf1e56-3b17-439c-a5f4-18a18ef693a1</errorID>
      <errorWord>报价资料的组成</errorWord>
      <group>L1_Grammar</group>
      <groupName>语法问题</groupName>
      <ability>L2_Grammar</ability>
      <abilityName>语法错误</abilityName>
      <candidateList>
        <item> 报价资料</item>
      </candidateList>
      <explain/>
      <paraID>4107C9DC</paraID>
      <start>2</start>
      <end>9</end>
      <status>ignored</status>
      <modifiedWord/>
      <trackRevisions>false</trackRevisions>
    </reviewItem>
    <reviewItem>
      <errorID>d18f9d52-59c4-4ce4-abb2-204cb9b4e56e</errorID>
      <errorWord>清单</errorWord>
      <group>L1_Word</group>
      <groupName>字词问题</groupName>
      <ability>L2_Typo</ability>
      <abilityName>字词错误</abilityName>
      <candidateList>
        <item>的清单</item>
      </candidateList>
      <explain/>
      <paraID>4107C9DC</paraID>
      <start>15</start>
      <end>18</end>
      <status>modified</status>
      <modifiedWord>的清单</modifiedWord>
      <trackRevisions>false</trackRevisions>
    </reviewItem>
    <reviewItem>
      <errorID>63e05847-60ac-4d8d-a3b3-3248f6d56d98</errorID>
      <errorWord>，</errorWord>
      <group>L1_Punc</group>
      <groupName>标点问题</groupName>
      <ability>L2_Punc_CN</ability>
      <abilityName>标点符号问题</abilityName>
      <candidateList>
        <item>。</item>
      </candidateList>
      <explain/>
      <paraID>4107C9DC</paraID>
      <start>31</start>
      <end>32</end>
      <status>ignored</status>
      <modifiedWord/>
      <trackRevisions>false</trackRevisions>
    </reviewItem>
    <reviewItem>
      <errorID>64981e3d-c4fb-4589-b40b-4d593eabafc8</errorID>
      <errorWord>其它</errorWord>
      <group>L1_Word</group>
      <groupName>字词问题</groupName>
      <ability>L2_Typo</ability>
      <abilityName>字词错误</abilityName>
      <candidateList>
        <item>其他</item>
      </candidateList>
      <explain/>
      <paraID>4107C9DC</paraID>
      <start>112</start>
      <end>114</end>
      <status>ignored</status>
      <modifiedWord/>
      <trackRevisions>false</trackRevisions>
    </reviewItem>
    <reviewItem>
      <errorID>90645c7e-8c58-43e0-a3d4-e16d1678d66c</errorID>
      <errorWord>报价</errorWord>
      <group>L1_Word</group>
      <groupName>字词问题</groupName>
      <ability>L2_Typo</ability>
      <abilityName>字词错误</abilityName>
      <candidateList>
        <item> 报价</item>
      </candidateList>
      <explain/>
      <paraID>18CB7C99</paraID>
      <start>2</start>
      <end>4</end>
      <status>ignored</status>
      <modifiedWord/>
      <trackRevisions>false</trackRevisions>
    </reviewItem>
    <reviewItem>
      <errorID>93b7ad42-b73f-4495-b646-7cfa1b53b2d0</errorID>
      <errorWord>，</errorWord>
      <group>L1_Punc</group>
      <groupName>标点问题</groupName>
      <ability>L2_Punc_CN</ability>
      <abilityName>标点符号问题</abilityName>
      <candidateList>
        <item>。</item>
      </candidateList>
      <explain/>
      <paraID>18CB7C99</paraID>
      <start>43</start>
      <end>44</end>
      <status>ignored</status>
      <modifiedWord/>
      <trackRevisions>false</trackRevisions>
    </reviewItem>
    <reviewItem>
      <errorID>d9769f48-8b8e-488f-aa41-9c510fb34f0d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17288350</paraID>
      <start>0</start>
      <end>2</end>
      <status>unmodified</status>
      <modifiedWord/>
      <trackRevisions>false</trackRevisions>
    </reviewItem>
    <reviewItem>
      <errorID>c4dc7b3d-0a2a-4905-adbf-83e38ab8356c</errorID>
      <errorWord>嵌入式</errorWord>
      <group>L1_Grammar</group>
      <groupName>语法问题</groupName>
      <ability>L2_Grammar</ability>
      <abilityName>语法错误</abilityName>
      <candidateList>
        <item>采用嵌入式</item>
      </candidateList>
      <explain/>
      <paraID>17288350</paraID>
      <start>18</start>
      <end>21</end>
      <status>ignored</status>
      <modifiedWord/>
      <trackRevisions>false</trackRevisions>
    </reviewItem>
    <reviewItem>
      <errorID>db2fa4a7-94b7-48d0-8e77-b4512ab2fe5a</errorID>
      <errorWord>，</errorWord>
      <group>L1_Word</group>
      <groupName>字词问题</groupName>
      <ability>L2_Typo</ability>
      <abilityName>字词错误</abilityName>
      <candidateList>
        <item>和</item>
      </candidateList>
      <explain/>
      <paraID>17288350</paraID>
      <start>23</start>
      <end>24</end>
      <status>ignored</status>
      <modifiedWord/>
      <trackRevisions>false</trackRevisions>
    </reviewItem>
    <reviewItem>
      <errorID>5bfd23f0-7c93-4ad4-9e1c-9f846fb70eff</errorID>
      <errorWord>声音</errorWord>
      <group>L1_Grammar</group>
      <groupName>语法问题</groupName>
      <ability>L2_Grammar</ability>
      <abilityName>语法错误</abilityName>
      <candidateList>
        <item>实现声音</item>
      </candidateList>
      <explain/>
      <paraID>17288350</paraID>
      <start>45</start>
      <end>49</end>
      <status>modified</status>
      <modifiedWord>实现声音</modifiedWord>
      <trackRevisions>false</trackRevisions>
    </reviewItem>
    <reviewItem>
      <errorID>ff1902bb-bdb3-4fb6-8266-072bbfa226be</errorID>
      <errorWord>无</errorWord>
      <group>L1_Grammar</group>
      <groupName>语法问题</groupName>
      <ability>L2_Grammar</ability>
      <abilityName>语法错误</abilityName>
      <candidateList>
        <item>采用无</item>
      </candidateList>
      <explain/>
      <paraID>17288350</paraID>
      <start>65</start>
      <end>68</end>
      <status>modified</status>
      <modifiedWord>采用无</modifiedWord>
      <trackRevisions>false</trackRevisions>
    </reviewItem>
    <reviewItem>
      <errorID>738e5384-5030-4770-a01c-27afbfb07e20</errorID>
      <errorWord>、</errorWord>
      <group>L1_Punc</group>
      <groupName>标点问题</groupName>
      <ability>L2_Punc_CN</ability>
      <abilityName>标点符号问题</abilityName>
      <candidateList>
        <item>. </item>
      </candidateList>
      <explain/>
      <paraID>17288350</paraID>
      <start>153</start>
      <end>154</end>
      <status>unmodified</status>
      <modifiedWord/>
      <trackRevisions>false</trackRevisions>
    </reviewItem>
    <reviewItem>
      <errorID>4f81312f-7f6b-45bb-82d8-98ad31da160c</errorID>
      <errorWord>、</errorWord>
      <group>L1_Punc</group>
      <groupName>标点问题</groupName>
      <ability>L2_Punc_CN</ability>
      <abilityName>标点符号问题</abilityName>
      <candidateList>
        <item>. </item>
      </candidateList>
      <explain/>
      <paraID>17288350</paraID>
      <start>229</start>
      <end>230</end>
      <status>unmodified</status>
      <modifiedWord/>
      <trackRevisions>false</trackRevisions>
    </reviewItem>
    <reviewItem>
      <errorID>d5408e17-8363-49ee-8e46-456b5cab6630</errorID>
      <errorWord>、</errorWord>
      <group>L1_Punc</group>
      <groupName>标点问题</groupName>
      <ability>L2_Punc_CN</ability>
      <abilityName>标点符号问题</abilityName>
      <candidateList>
        <item>. </item>
      </candidateList>
      <explain/>
      <paraID>17288350</paraID>
      <start>298</start>
      <end>299</end>
      <status>unmodified</status>
      <modifiedWord/>
      <trackRevisions>false</trackRevisions>
    </reviewItem>
    <reviewItem>
      <errorID>8dc07caa-959c-4a4e-9aeb-bd033f2160c6</errorID>
      <errorWord>、</errorWord>
      <group>L1_Punc</group>
      <groupName>标点问题</groupName>
      <ability>L2_Punc_CN</ability>
      <abilityName>标点符号问题</abilityName>
      <candidateList>
        <item>. </item>
      </candidateList>
      <explain/>
      <paraID>17288350</paraID>
      <start>367</start>
      <end>368</end>
      <status>unmodified</status>
      <modifiedWord/>
      <trackRevisions>false</trackRevisions>
    </reviewItem>
    <reviewItem>
      <errorID>269e4647-039f-414e-aec0-8640cf60c907</errorID>
      <errorWord>)</errorWord>
      <group>L1_Format</group>
      <groupName>格式问题</groupName>
      <ability>L2_HalfPunc_CN</ability>
      <abilityName>全半角问题</abilityName>
      <candidateList>
        <item>）</item>
      </candidateList>
      <explain>文本全半角错误。</explain>
      <paraID>17288350</paraID>
      <start>397</start>
      <end>398</end>
      <status>unmodified</status>
      <modifiedWord/>
      <trackRevisions>false</trackRevisions>
    </reviewItem>
    <reviewItem>
      <errorID>4fe86bf4-3f1f-4d86-b83f-589122950826</errorID>
      <errorWord>、</errorWord>
      <group>L1_Punc</group>
      <groupName>标点问题</groupName>
      <ability>L2_Punc_CN</ability>
      <abilityName>标点符号问题</abilityName>
      <candidateList>
        <item>. </item>
      </candidateList>
      <explain/>
      <paraID>17288350</paraID>
      <start>470</start>
      <end>471</end>
      <status>unmodified</status>
      <modifiedWord/>
      <trackRevisions>false</trackRevisions>
    </reviewItem>
    <reviewItem>
      <errorID>26f3c1c2-4a2b-4a10-9785-c250cc5f1e6c</errorID>
      <errorWord>系统</errorWord>
      <group>L1_Punc</group>
      <groupName>标点问题</groupName>
      <ability>L2_Punc_CN</ability>
      <abilityName>标点符号问题</abilityName>
      <candidateList>
        <item>，系统</item>
      </candidateList>
      <explain/>
      <paraID>17288350</paraID>
      <start>508</start>
      <end>510</end>
      <status>unmodified</status>
      <modifiedWord/>
      <trackRevisions>false</trackRevisions>
    </reviewItem>
    <reviewItem>
      <errorID>e9b272dc-b170-4ddf-a37e-02a67921d189</errorID>
      <errorWord>无</errorWord>
      <group>L1_Punc</group>
      <groupName>标点问题</groupName>
      <ability>L2_Punc_CN</ability>
      <abilityName>标点符号问题</abilityName>
      <candidateList>
        <item>、无</item>
      </candidateList>
      <explain/>
      <paraID>17288350</paraID>
      <start>513</start>
      <end>514</end>
      <status>unmodified</status>
      <modifiedWord/>
      <trackRevisions>false</trackRevisions>
    </reviewItem>
    <reviewItem>
      <errorID>f702e381-c51e-435d-82d1-48cb10e5a04e</errorID>
      <errorWord>、</errorWord>
      <group>L1_Punc</group>
      <groupName>标点问题</groupName>
      <ability>L2_Punc_CN</ability>
      <abilityName>标点符号问题</abilityName>
      <candidateList>
        <item>. </item>
      </candidateList>
      <explain/>
      <paraID>17288350</paraID>
      <start>530</start>
      <end>531</end>
      <status>unmodified</status>
      <modifiedWord/>
      <trackRevisions>false</trackRevisions>
    </reviewItem>
    <reviewItem>
      <errorID>ea936ddc-1301-4a11-9f1b-bbbf37a06f9c</errorID>
      <errorWord>≥</errorWord>
      <group>L1_Word</group>
      <groupName>字词问题</groupName>
      <ability>L2_Typo</ability>
      <abilityName>字词错误</abilityName>
      <candidateList>
        <item> ≥</item>
      </candidateList>
      <explain/>
      <paraID>17288350</paraID>
      <start>533</start>
      <end>534</end>
      <status>unmodified</status>
      <modifiedWord/>
      <trackRevisions>false</trackRevisions>
    </reviewItem>
    <reviewItem>
      <errorID>2c237a23-6dc4-4e04-8c66-ca14906afd10</errorID>
      <errorWord>≥</errorWord>
      <group>L1_Word</group>
      <groupName>字词问题</groupName>
      <ability>L2_Typo</ability>
      <abilityName>字词错误</abilityName>
      <candidateList>
        <item> ≥</item>
      </candidateList>
      <explain/>
      <paraID>17288350</paraID>
      <start>562</start>
      <end>563</end>
      <status>unmodified</status>
      <modifiedWord/>
      <trackRevisions>false</trackRevisions>
    </reviewItem>
    <reviewItem>
      <errorID>222d166c-6654-4b91-a601-9e2f23516eeb</errorID>
      <errorWord>、</errorWord>
      <group>L1_Punc</group>
      <groupName>标点问题</groupName>
      <ability>L2_Punc_CN</ability>
      <abilityName>标点符号问题</abilityName>
      <candidateList>
        <item>.</item>
      </candidateList>
      <explain/>
      <paraID>17288350</paraID>
      <start>593</start>
      <end>594</end>
      <status>unmodified</status>
      <modifiedWord/>
      <trackRevisions>false</trackRevisions>
    </reviewItem>
    <reviewItem>
      <errorID>ceda4f9e-fbfd-46ca-8b15-3aff2c65332c</errorID>
      <errorWord>、</errorWord>
      <group>L1_Punc</group>
      <groupName>标点问题</groupName>
      <ability>L2_Punc_CN</ability>
      <abilityName>标点符号问题</abilityName>
      <candidateList>
        <item>. </item>
      </candidateList>
      <explain/>
      <paraID>17288350</paraID>
      <start>709</start>
      <end>710</end>
      <status>unmodified</status>
      <modifiedWord/>
      <trackRevisions>false</trackRevisions>
    </reviewItem>
    <reviewItem>
      <errorID>a3881995-463f-4518-88bb-10c236469449</errorID>
      <errorWord>独立</errorWord>
      <group>L1_Grammar</group>
      <groupName>语法问题</groupName>
      <ability>L2_Grammar</ability>
      <abilityName>语法错误</abilityName>
      <candidateList>
        <item>采用独立</item>
      </candidateList>
      <explain/>
      <paraID>17288350</paraID>
      <start>726</start>
      <end>730</end>
      <status>modified</status>
      <modifiedWord>采用独立</modifiedWord>
      <trackRevisions>false</trackRevisions>
    </reviewItem>
    <reviewItem>
      <errorID>0a89fdde-8f95-4821-9470-5abf9859ebd4</errorID>
      <errorWord>且</errorWord>
      <group>L1_Punc</group>
      <groupName>标点问题</groupName>
      <ability>L2_Punc_CN</ability>
      <abilityName>标点符号问题</abilityName>
      <candidateList>
        <item>，且</item>
      </candidateList>
      <explain/>
      <paraID>17288350</paraID>
      <start>818</start>
      <end>820</end>
      <status>modified</status>
      <modifiedWord>，且</modifiedWord>
      <trackRevisions>false</trackRevisions>
    </reviewItem>
    <reviewItem>
      <errorID>ffe39e5b-2392-4197-9af4-e6fe46b6a5df</errorID>
      <errorWord>无</errorWord>
      <group>L1_Punc</group>
      <groupName>标点问题</groupName>
      <ability>L2_Punc_CN</ability>
      <abilityName>标点符号问题</abilityName>
      <candidateList>
        <item>、无</item>
      </candidateList>
      <explain/>
      <paraID>17288350</paraID>
      <start>825</start>
      <end>827</end>
      <status>modified</status>
      <modifiedWord>、无</modifiedWord>
      <trackRevisions>false</trackRevisions>
    </reviewItem>
    <reviewItem>
      <errorID>105794de-2039-4479-be9f-f00599700b7a</errorID>
      <errorWord>、</errorWord>
      <group>L1_Punc</group>
      <groupName>标点问题</groupName>
      <ability>L2_Punc_CN</ability>
      <abilityName>标点符号问题</abilityName>
      <candidateList>
        <item>. </item>
      </candidateList>
      <explain/>
      <paraID>17288350</paraID>
      <start>833</start>
      <end>834</end>
      <status>unmodified</status>
      <modifiedWord/>
      <trackRevisions>false</trackRevisions>
    </reviewItem>
    <reviewItem>
      <errorID>f2a4cbbf-4783-4d9b-82bd-6da42b6f6d40</errorID>
      <errorWord>、</errorWord>
      <group>L1_Punc</group>
      <groupName>标点问题</groupName>
      <ability>L2_Punc_CN</ability>
      <abilityName>标点符号问题</abilityName>
      <candidateList>
        <item>. </item>
      </candidateList>
      <explain/>
      <paraID>17288350</paraID>
      <start>988</start>
      <end>989</end>
      <status>unmodified</status>
      <modifiedWord/>
      <trackRevisions>false</trackRevisions>
    </reviewItem>
    <reviewItem>
      <errorID>3fe72f07-545b-40e3-9fa4-163fb7d85d7f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18921A49</paraID>
      <start>0</start>
      <end>2</end>
      <status>unmodified</status>
      <modifiedWord/>
      <trackRevisions>false</trackRevisions>
    </reviewItem>
    <reviewItem>
      <errorID>c473c5ec-590d-4326-997d-9c39dba0196f</errorID>
      <errorWord>, 2、</errorWord>
      <group>L1_Word</group>
      <groupName>字词问题</groupName>
      <ability>L2_Typo</ability>
      <abilityName>字词错误</abilityName>
      <candidateList>
        <item>；2. </item>
      </candidateList>
      <explain/>
      <paraID>18921A49</paraID>
      <start>16</start>
      <end>20</end>
      <status>unmodified</status>
      <modifiedWord/>
      <trackRevisions>false</trackRevisions>
    </reviewItem>
    <reviewItem>
      <errorID>9188d60c-ebf5-4eba-b983-0015d5287eab</errorID>
      <errorWord>, 3、</errorWord>
      <group>L1_Word</group>
      <groupName>字词问题</groupName>
      <ability>L2_Typo</ability>
      <abilityName>字词错误</abilityName>
      <candidateList>
        <item>；3. </item>
      </candidateList>
      <explain/>
      <paraID>18921A49</paraID>
      <start>28</start>
      <end>32</end>
      <status>unmodified</status>
      <modifiedWord/>
      <trackRevisions>false</trackRevisions>
    </reviewItem>
    <reviewItem>
      <errorID>0a591e19-f562-4486-b5c3-d5f247c24cc5</errorID>
      <errorWord>, 4、</errorWord>
      <group>L1_Word</group>
      <groupName>字词问题</groupName>
      <ability>L2_Typo</ability>
      <abilityName>字词错误</abilityName>
      <candidateList>
        <item>；4. </item>
      </candidateList>
      <explain/>
      <paraID>18921A49</paraID>
      <start>39</start>
      <end>43</end>
      <status>unmodified</status>
      <modifiedWord/>
      <trackRevisions>false</trackRevisions>
    </reviewItem>
    <reviewItem>
      <errorID>fbc05285-9c0e-4cc6-9789-059ff6eedf96</errorID>
      <errorWord> </errorWord>
      <group>L1_Punc</group>
      <groupName>标点问题</groupName>
      <ability>L2_Punc_CN</ability>
      <abilityName>标点符号问题</abilityName>
      <candidateList>
        <item/>
      </candidateList>
      <explain>此处空格冗余，建议删除。</explain>
      <paraID>18921A49</paraID>
      <start>48</start>
      <end>49</end>
      <status>unmodified</status>
      <modifiedWord/>
      <trackRevisions>false</trackRevisions>
    </reviewItem>
    <reviewItem>
      <errorID>17c3d6d7-b743-481e-a3e5-75e3db7f7f0a</errorID>
      <errorWord>、</errorWord>
      <group>L1_Punc</group>
      <groupName>标点问题</groupName>
      <ability>L2_Punc_CN</ability>
      <abilityName>标点符号问题</abilityName>
      <candidateList>
        <item>. </item>
      </candidateList>
      <explain/>
      <paraID>18921A49</paraID>
      <start>55</start>
      <end>56</end>
      <status>unmodified</status>
      <modifiedWord/>
      <trackRevisions>false</trackRevisions>
    </reviewItem>
    <reviewItem>
      <errorID>f7a5b073-cfab-486b-bc0e-98e3933cb814</errorID>
      <errorWord> </errorWord>
      <group>L1_Punc</group>
      <groupName>标点问题</groupName>
      <ability>L2_Punc_CN</ability>
      <abilityName>标点符号问题</abilityName>
      <candidateList>
        <item>（</item>
      </candidateList>
      <explain/>
      <paraID>18921A49</paraID>
      <start>67</start>
      <end>68</end>
      <status>unmodified</status>
      <modifiedWord/>
      <trackRevisions>false</trackRevisions>
    </reviewItem>
    <reviewItem>
      <errorID>7bf7e776-ae96-4364-9689-a4f58bd05fd1</errorID>
      <errorWord> </errorWord>
      <group>L1_Punc</group>
      <groupName>标点问题</groupName>
      <ability>L2_Punc_CN</ability>
      <abilityName>标点符号问题</abilityName>
      <candidateList>
        <item>，</item>
      </candidateList>
      <explain/>
      <paraID>18921A49</paraID>
      <start>74</start>
      <end>75</end>
      <status>unmodified</status>
      <modifiedWord/>
      <trackRevisions>false</trackRevisions>
    </reviewItem>
    <reviewItem>
      <errorID>9ad0d41d-0e09-46d6-a2c9-b9bb37faaf03</errorID>
      <errorWord>lPa </errorWord>
      <group>L1_Word</group>
      <groupName>字词问题</groupName>
      <ability>L2_Typo</ability>
      <abilityName>字词错误</abilityName>
      <candidateList>
        <item>1Pa，</item>
      </candidateList>
      <explain/>
      <paraID>18921A49</paraID>
      <start>81</start>
      <end>85</end>
      <status>unmodified</status>
      <modifiedWord/>
      <trackRevisions>false</trackRevisions>
    </reviewItem>
    <reviewItem>
      <errorID>ecf1a90a-9639-4bf2-9228-cd823c7b8d45</errorID>
      <errorWord>, </errorWord>
      <group>L1_Punc</group>
      <groupName>标点问题</groupName>
      <ability>L2_Punc_CN</ability>
      <abilityName>标点符号问题</abilityName>
      <candidateList>
        <item>）；</item>
      </candidateList>
      <explain/>
      <paraID>18921A49</paraID>
      <start>94</start>
      <end>96</end>
      <status>unmodified</status>
      <modifiedWord/>
      <trackRevisions>false</trackRevisions>
    </reviewItem>
    <reviewItem>
      <errorID>9c2c51b4-4b3a-43a5-b95d-08246e12b8ee</errorID>
      <errorWord>、</errorWord>
      <group>L1_Punc</group>
      <groupName>标点问题</groupName>
      <ability>L2_Punc_CN</ability>
      <abilityName>标点符号问题</abilityName>
      <candidateList>
        <item>. </item>
      </candidateList>
      <explain/>
      <paraID>18921A49</paraID>
      <start>97</start>
      <end>98</end>
      <status>unmodified</status>
      <modifiedWord/>
      <trackRevisions>false</trackRevisions>
    </reviewItem>
    <reviewItem>
      <errorID>4572d2f0-3086-4e3a-bb1f-61b3be0a26c6</errorID>
      <errorWord>75db, 7、</errorWord>
      <group>L1_Word</group>
      <groupName>字词问题</groupName>
      <ability>L2_Typo</ability>
      <abilityName>字词错误</abilityName>
      <candidateList>
        <item>75dB；7. </item>
      </candidateList>
      <explain/>
      <paraID>18921A49</paraID>
      <start>103</start>
      <end>111</end>
      <status>unmodified</status>
      <modifiedWord/>
      <trackRevisions>false</trackRevisions>
    </reviewItem>
    <reviewItem>
      <errorID>cbb89e51-3ade-4f02-ba38-d2be180f8423</errorID>
      <errorWord> f=1kHz， </errorWord>
      <group>L1_Punc</group>
      <groupName>标点问题</groupName>
      <ability>L2_Punc_CN</ability>
      <abilityName>标点符号问题</abilityName>
      <candidateList>
        <item>（f=1kHz），</item>
      </candidateList>
      <explain/>
      <paraID>18921A49</paraID>
      <start>122</start>
      <end>131</end>
      <status>unmodified</status>
      <modifiedWord/>
      <trackRevisions>false</trackRevisions>
    </reviewItem>
    <reviewItem>
      <errorID>3188aef5-ebfe-4d1f-b382-252428203625</errorID>
      <errorWord>, 8、</errorWord>
      <group>L1_Word</group>
      <groupName>字词问题</groupName>
      <ability>L2_Typo</ability>
      <abilityName>字词错误</abilityName>
      <candidateList>
        <item>；8. </item>
      </candidateList>
      <explain/>
      <paraID>18921A49</paraID>
      <start>137</start>
      <end>141</end>
      <status>unmodified</status>
      <modifiedWord/>
      <trackRevisions>false</trackRevisions>
    </reviewItem>
    <reviewItem>
      <errorID>f29898d6-d827-448a-a97f-772e2a88a309</errorID>
      <errorWord>幻象供电</errorWord>
      <group>L1_Grammar</group>
      <groupName>语法问题</groupName>
      <ability>L2_Grammar</ability>
      <abilityName>语法错误</abilityName>
      <candidateList>
        <item>幻象供电。</item>
      </candidateList>
      <explain/>
      <paraID>18921A49</paraID>
      <start>144</start>
      <end>148</end>
      <status>unmodified</status>
      <modifiedWord/>
      <trackRevisions>false</trackRevisions>
    </reviewItem>
    <reviewItem>
      <errorID>f1076df3-6b3d-44d4-badb-7515b431faa4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34D26AB</paraID>
      <start>0</start>
      <end>2</end>
      <status>unmodified</status>
      <modifiedWord/>
      <trackRevisions>false</trackRevisions>
    </reviewItem>
    <reviewItem>
      <errorID>c8db8274-8753-4260-be78-b52eea377148</errorID>
      <errorWord>能</errorWord>
      <group>L1_Word</group>
      <groupName>字词问题</groupName>
      <ability>L2_Typo</ability>
      <abilityName>字词错误</abilityName>
      <candidateList>
        <item>能于</item>
      </candidateList>
      <explain/>
      <paraID> 34D26AB</paraID>
      <start>286</start>
      <end>288</end>
      <status>modified</status>
      <modifiedWord>能于</modifiedWord>
      <trackRevisions>false</trackRevisions>
    </reviewItem>
    <reviewItem>
      <errorID>f8714c78-0c36-4c28-9f9f-c4e4bc5e260d</errorID>
      <errorWord>一身</errorWord>
      <group>L1_Word</group>
      <groupName>字词问题</groupName>
      <ability>L2_Typo</ability>
      <abilityName>字词错误</abilityName>
      <candidateList>
        <item>于一身</item>
      </candidateList>
      <explain/>
      <paraID> 34D26AB</paraID>
      <start>288</start>
      <end>290</end>
      <status>ignored</status>
      <modifiedWord/>
      <trackRevisions>false</trackRevisions>
    </reviewItem>
    <reviewItem>
      <errorID>9b8b054c-0486-49f6-8baf-b688b0ab17ec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7803238C</paraID>
      <start>0</start>
      <end>2</end>
      <status>unmodified</status>
      <modifiedWord/>
      <trackRevisions>false</trackRevisions>
    </reviewItem>
    <reviewItem>
      <errorID>7ebe092b-4e10-402f-b79a-3e0bdbc68ebc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5C8FC44C</paraID>
      <start>0</start>
      <end>2</end>
      <status>unmodified</status>
      <modifiedWord/>
      <trackRevisions>false</trackRevisions>
    </reviewItem>
    <reviewItem>
      <errorID>d18776e9-5e3a-4413-ae20-320bb5a50598</errorID>
      <errorWord>开关机设备</errorWord>
      <group>L1_Grammar</group>
      <groupName>语法问题</groupName>
      <ability>L2_Grammar</ability>
      <abilityName>语法错误</abilityName>
      <candidateList>
        <item>开关机</item>
      </candidateList>
      <explain/>
      <paraID>5C8FC44C</paraID>
      <start>926</start>
      <end>931</end>
      <status>unmodified</status>
      <modifiedWord/>
      <trackRevisions>false</trackRevisions>
    </reviewItem>
    <reviewItem>
      <errorID>2a167ece-9db9-4486-8a82-9daab9fd1134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27D2BC3A</paraID>
      <start>0</start>
      <end>2</end>
      <status>unmodified</status>
      <modifiedWord/>
      <trackRevisions>false</trackRevisions>
    </reviewItem>
    <reviewItem>
      <errorID>a5ba8580-85b6-4817-8950-da8f77214216</errorID>
      <errorWord>：</errorWord>
      <group>L1_Punc</group>
      <groupName>标点问题</groupName>
      <ability>L2_Punc_CN</ability>
      <abilityName>标点符号问题</abilityName>
      <candidateList>
        <item/>
      </candidateList>
      <explain/>
      <paraID>27D2BC3A</paraID>
      <start>29</start>
      <end>30</end>
      <status>unmodified</status>
      <modifiedWord/>
      <trackRevisions>false</trackRevisions>
    </reviewItem>
    <reviewItem>
      <errorID>19ad5629-b905-4f17-97d7-76df7b0d7986</errorID>
      <errorWord>：</errorWord>
      <group>L1_Punc</group>
      <groupName>标点问题</groupName>
      <ability>L2_Punc_CN</ability>
      <abilityName>标点符号问题</abilityName>
      <candidateList>
        <item/>
      </candidateList>
      <explain/>
      <paraID>27D2BC3A</paraID>
      <start>44</start>
      <end>45</end>
      <status>unmodified</status>
      <modifiedWord/>
      <trackRevisions>false</trackRevisions>
    </reviewItem>
    <reviewItem>
      <errorID>1457f141-dfb9-4291-8027-42a37b17a29c</errorID>
      <errorWord>：</errorWord>
      <group>L1_Punc</group>
      <groupName>标点问题</groupName>
      <ability>L2_Punc_CN</ability>
      <abilityName>标点符号问题</abilityName>
      <candidateList>
        <item/>
      </candidateList>
      <explain/>
      <paraID>27D2BC3A</paraID>
      <start>206</start>
      <end>207</end>
      <status>unmodified</status>
      <modifiedWord/>
      <trackRevisions>false</trackRevisions>
    </reviewItem>
    <reviewItem>
      <errorID>9fe22b77-788f-4455-ae40-2a901fc4eaf2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631A2699</paraID>
      <start>0</start>
      <end>2</end>
      <status>unmodified</status>
      <modifiedWord/>
      <trackRevisions>false</trackRevisions>
    </reviewItem>
    <reviewItem>
      <errorID>f5ed10dd-6e31-4970-b89e-855fa4b50b98</errorID>
      <errorWord>440</errorWord>
      <group>L1_Other</group>
      <groupName>其他问题</groupName>
      <ability>L2_Consistency</ability>
      <abilityName>一致性检查</abilityName>
      <candidateList>
        <item>116</item>
      </candidateList>
      <explain>数字一致性错误，本项目共对116间教室进行升级，86型电源控制器按每间教室1台配置，此处数量前后不一致</explain>
      <paraID>2F3BF859</paraID>
      <start>0</start>
      <end>3</end>
      <status>unmodified</status>
      <modifiedWord/>
      <trackRevisions>false</trackRevisions>
    </reviewItem>
    <reviewItem>
      <errorID>30374e87-36e7-4668-a3c8-c140c4d2a55b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654CC2AF</paraID>
      <start>0</start>
      <end>2</end>
      <status>unmodified</status>
      <modifiedWord/>
      <trackRevisions>false</trackRevisions>
    </reviewItem>
    <reviewItem>
      <errorID>64a8ca48-cf44-4cc6-99f1-28311815c844</errorID>
      <errorWord>124</errorWord>
      <group>L1_Other</group>
      <groupName>其他问题</groupName>
      <ability>L2_Consistency</ability>
      <abilityName>一致性检查</abilityName>
      <candidateList>
        <item>116</item>
      </candidateList>
      <explain>数字一致性错误，远程485控制器数量124与本项目共116间教室的整体配置逻辑冲突，前后数字不一致</explain>
      <paraID>14689CA2</paraID>
      <start>0</start>
      <end>3</end>
      <status>unmodified</status>
      <modifiedWord/>
      <trackRevisions>false</trackRevisions>
    </reviewItem>
    <reviewItem>
      <errorID>75951071-f986-414e-be3a-2ca635e5d428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34DA48A2</paraID>
      <start>0</start>
      <end>2</end>
      <status>unmodified</status>
      <modifiedWord/>
      <trackRevisions>false</trackRevisions>
    </reviewItem>
    <reviewItem>
      <errorID>b23ae499-8753-4b8d-84d7-926e5c7b427a</errorID>
      <errorWord>124</errorWord>
      <group>L1_Other</group>
      <groupName>其他问题</groupName>
      <ability>L2_Consistency</ability>
      <abilityName>一致性检查</abilityName>
      <candidateList>
        <item>116</item>
      </candidateList>
      <explain>数字一致性错误，远程485控制器数量124与本项目共116间教室的整体配置逻辑冲突，前后数字不一致</explain>
      <paraID>1459C396</paraID>
      <start>0</start>
      <end>3</end>
      <status>unmodified</status>
      <modifiedWord/>
      <trackRevisions>false</trackRevisions>
    </reviewItem>
    <reviewItem>
      <errorID>30d56a35-713e-4c7b-97f0-f79f0d4afe6e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3D7AE84E</paraID>
      <start>0</start>
      <end>2</end>
      <status>unmodified</status>
      <modifiedWord/>
      <trackRevisions>false</trackRevisions>
    </reviewItem>
    <reviewItem>
      <errorID>02e15428-9452-41ba-9370-6bac2a74a7d1</errorID>
      <errorWord>325</errorWord>
      <group>L1_Other</group>
      <groupName>其他问题</groupName>
      <ability>L2_Consistency</ability>
      <abilityName>一致性检查</abilityName>
      <candidateList>
        <item>116</item>
      </candidateList>
      <explain>数字一致性错误，空调控制器数量325与本项目共116间教室的整体配置逻辑冲突，前后数字不一致</explain>
      <paraID>1436E0CE</paraID>
      <start>0</start>
      <end>3</end>
      <status>unmodified</status>
      <modifiedWord/>
      <trackRevisions>false</trackRevisions>
    </reviewItem>
    <reviewItem>
      <errorID>0193891d-6b03-417c-85fd-659b5397519a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AD28F6E</paraID>
      <start>0</start>
      <end>2</end>
      <status>unmodified</status>
      <modifiedWord/>
      <trackRevisions>false</trackRevisions>
    </reviewItem>
    <reviewItem>
      <errorID>6e4ffd36-d8d0-49a8-b52b-f09bd931c4a3</errorID>
      <errorWord>扩音、书写颜色切换</errorWord>
      <group>L1_Grammar</group>
      <groupName>语法问题</groupName>
      <ability>L2_Grammar</ability>
      <abilityName>语法错误</abilityName>
      <candidateList>
        <item>扩音</item>
      </candidateList>
      <explain/>
      <paraID> AD28F6E</paraID>
      <start>30</start>
      <end>39</end>
      <status>unmodified</status>
      <modifiedWord/>
      <trackRevisions>false</trackRevisions>
    </reviewItem>
    <reviewItem>
      <errorID>14770d7d-d2ee-4af0-ac37-c730f3cc9e88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1482AD82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7e4b2a-c8d3-4864-ad2f-37711ae25578}">
  <ds:schemaRefs/>
</ds:datastoreItem>
</file>

<file path=docProps/app.xml><?xml version="1.0" encoding="utf-8"?>
<Properties xmlns="http://schemas.openxmlformats.org/officeDocument/2006/extended-properties" xmlns:vt="http://schemas.openxmlformats.org/officeDocument/2006/docPropsVTypes">
  <Template>Normal</Template>
  <Pages>8</Pages>
  <Words>4768</Words>
  <Characters>5256</Characters>
  <Lines>31</Lines>
  <Paragraphs>8</Paragraphs>
  <TotalTime>20</TotalTime>
  <ScaleCrop>false</ScaleCrop>
  <LinksUpToDate>false</LinksUpToDate>
  <CharactersWithSpaces>5474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Administrator.YH--20190429GED</dc:creator>
  <cp:lastModifiedBy>土豆爸</cp:lastModifiedBy>
  <dcterms:modified xsi:type="dcterms:W3CDTF">2026-09-15T02:32:20Z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EF3B8E73FC2E4EB8BC02EFCFF86486A0_13</vt:lpwstr>
  </property>
  <property fmtid="{D5CDD505-2E9C-101B-9397-08002B2CF9AE}" pid="4" name="KSOTemplateDocerSaveRecord">
    <vt:lpwstr>eyJoZGlkIjoiMDY5NmFjMmM4ZTljMGJiZDAxN2JmYTc0NGI0NmFiNDgiLCJ1c2VySWQiOiIxMTQxOTA2MzAwIn0=</vt:lpwstr>
  </property>
</Properties>
</file>